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3F542941" w14:textId="77777777" w:rsidTr="004C1374">
        <w:trPr>
          <w:trHeight w:val="1230"/>
        </w:trPr>
        <w:tc>
          <w:tcPr>
            <w:tcW w:w="8080" w:type="dxa"/>
          </w:tcPr>
          <w:p w14:paraId="1BE8716D" w14:textId="77777777" w:rsidR="00395121" w:rsidRPr="00541954" w:rsidRDefault="00395121" w:rsidP="004C1374">
            <w:pPr>
              <w:pStyle w:val="Header"/>
              <w:jc w:val="left"/>
            </w:pPr>
            <w:r>
              <w:rPr>
                <w:noProof/>
              </w:rPr>
              <w:drawing>
                <wp:inline distT="0" distB="0" distL="0" distR="0" wp14:anchorId="5C530932" wp14:editId="3347E57E">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ABF8778" w14:textId="77777777" w:rsidR="00395121" w:rsidRDefault="00395121" w:rsidP="00395121">
      <w:pPr>
        <w:rPr>
          <w:noProof/>
        </w:rPr>
      </w:pPr>
    </w:p>
    <w:p w14:paraId="40BCCCCD" w14:textId="0F844C90" w:rsidR="00395121" w:rsidRDefault="00395121" w:rsidP="00395121">
      <w:pPr>
        <w:pStyle w:val="Title"/>
        <w:rPr>
          <w:noProof/>
        </w:rPr>
      </w:pPr>
      <w:r>
        <w:rPr>
          <w:noProof/>
        </w:rPr>
        <mc:AlternateContent>
          <mc:Choice Requires="wps">
            <w:drawing>
              <wp:anchor distT="0" distB="0" distL="114300" distR="114300" simplePos="0" relativeHeight="251660288" behindDoc="0" locked="0" layoutInCell="1" allowOverlap="1" wp14:anchorId="79DEEF72" wp14:editId="7894D0F0">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E99620" w14:textId="7396B2F9" w:rsidR="00395121" w:rsidRPr="00202FB6" w:rsidRDefault="001E11B1" w:rsidP="00395121">
                            <w:pPr>
                              <w:spacing w:before="60"/>
                              <w:jc w:val="center"/>
                              <w:rPr>
                                <w:b/>
                                <w:bCs/>
                                <w:caps/>
                                <w:color w:val="FFFFFF" w:themeColor="background1"/>
                                <w:sz w:val="32"/>
                                <w:szCs w:val="32"/>
                              </w:rPr>
                            </w:pPr>
                            <w:r>
                              <w:rPr>
                                <w:b/>
                                <w:bCs/>
                                <w:caps/>
                                <w:color w:val="FFFFFF" w:themeColor="background1"/>
                                <w:sz w:val="32"/>
                                <w:szCs w:val="32"/>
                              </w:rPr>
                              <w:t>Lesson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EEF72" id="Rectangle 1" o:spid="_x0000_s1026" style="position:absolute;margin-left:0;margin-top:0;width:42.5pt;height:1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2CE99620" w14:textId="7396B2F9" w:rsidR="00395121" w:rsidRPr="00202FB6" w:rsidRDefault="001E11B1" w:rsidP="00395121">
                      <w:pPr>
                        <w:spacing w:before="60"/>
                        <w:jc w:val="center"/>
                        <w:rPr>
                          <w:b/>
                          <w:bCs/>
                          <w:caps/>
                          <w:color w:val="FFFFFF" w:themeColor="background1"/>
                          <w:sz w:val="32"/>
                          <w:szCs w:val="32"/>
                        </w:rPr>
                      </w:pPr>
                      <w:r>
                        <w:rPr>
                          <w:b/>
                          <w:bCs/>
                          <w:caps/>
                          <w:color w:val="FFFFFF" w:themeColor="background1"/>
                          <w:sz w:val="32"/>
                          <w:szCs w:val="32"/>
                        </w:rPr>
                        <w:t>Lesson 1</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00207004" wp14:editId="7776016C">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94E4A1" w14:textId="77777777" w:rsidR="00395121" w:rsidRDefault="00395121" w:rsidP="00395121">
                            <w:r w:rsidRPr="008346E1">
                              <w:rPr>
                                <w:b/>
                                <w:bCs/>
                                <w:color w:val="FC940B" w:themeColor="background2"/>
                                <w:sz w:val="72"/>
                                <w:szCs w:val="72"/>
                              </w:rPr>
                              <w:t>(</w:t>
                            </w:r>
                            <w:r w:rsidR="001E11B1">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07004" id="Rectangle: Rounded Corners 2" o:spid="_x0000_s1027" style="position:absolute;margin-left:473.45pt;margin-top:-.55pt;width:130.4pt;height:5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2F94E4A1" w14:textId="77777777" w:rsidR="00395121" w:rsidRDefault="00395121" w:rsidP="00395121">
                      <w:r w:rsidRPr="008346E1">
                        <w:rPr>
                          <w:b/>
                          <w:bCs/>
                          <w:color w:val="FC940B" w:themeColor="background2"/>
                          <w:sz w:val="72"/>
                          <w:szCs w:val="72"/>
                        </w:rPr>
                        <w:t>(</w:t>
                      </w:r>
                      <w:r w:rsidR="001E11B1">
                        <w:rPr>
                          <w:b/>
                          <w:bCs/>
                          <w:sz w:val="48"/>
                          <w:szCs w:val="48"/>
                        </w:rPr>
                        <w:t>Y1</w:t>
                      </w:r>
                      <w:r w:rsidRPr="008346E1">
                        <w:rPr>
                          <w:b/>
                          <w:bCs/>
                          <w:color w:val="FC940B" w:themeColor="background2"/>
                          <w:sz w:val="72"/>
                          <w:szCs w:val="72"/>
                        </w:rPr>
                        <w:t>)</w:t>
                      </w:r>
                    </w:p>
                  </w:txbxContent>
                </v:textbox>
                <w10:wrap anchorx="page" anchory="page"/>
              </v:roundrect>
            </w:pict>
          </mc:Fallback>
        </mc:AlternateContent>
      </w:r>
      <w:r w:rsidRPr="00395121">
        <w:t xml:space="preserve"> </w:t>
      </w:r>
      <w:r w:rsidR="001E11B1">
        <w:rPr>
          <w:noProof/>
        </w:rPr>
        <w:t>Lesson</w:t>
      </w:r>
      <w:r w:rsidR="002B0848">
        <w:rPr>
          <w:noProof/>
        </w:rPr>
        <w:t xml:space="preserve"> </w:t>
      </w:r>
      <w:r w:rsidR="001E11B1">
        <w:rPr>
          <w:noProof/>
        </w:rPr>
        <w:t>1</w:t>
      </w:r>
      <w:r>
        <w:rPr>
          <w:noProof/>
        </w:rPr>
        <w:t xml:space="preserve"> </w:t>
      </w:r>
      <w:r w:rsidR="002B0848">
        <w:rPr>
          <w:noProof/>
        </w:rPr>
        <w:t xml:space="preserve">• </w:t>
      </w:r>
      <w:r w:rsidR="001E11B1" w:rsidRPr="001E11B1">
        <w:rPr>
          <w:noProof/>
        </w:rPr>
        <w:t>How far might my car roll?</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84029" w14:paraId="5D9357AC" w14:textId="77777777" w:rsidTr="002B0848">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2609B5E2" w14:textId="545A37BC" w:rsidR="00184029" w:rsidRDefault="00184029" w:rsidP="00147150">
            <w:pPr>
              <w:spacing w:after="0"/>
              <w:rPr>
                <w:u w:val="single"/>
              </w:rPr>
            </w:pPr>
            <w:bookmarkStart w:id="1" w:name="_Hlk161661066"/>
            <w:r>
              <w:rPr>
                <w:szCs w:val="20"/>
              </w:rPr>
              <w:t xml:space="preserve">To read the most recent version of this </w:t>
            </w:r>
            <w:r w:rsidR="001E11B1">
              <w:rPr>
                <w:szCs w:val="20"/>
              </w:rPr>
              <w:t>lesson</w:t>
            </w:r>
            <w:r>
              <w:rPr>
                <w:szCs w:val="20"/>
              </w:rPr>
              <w:t xml:space="preserve">, download associated resources, and view embedded professional learning including classroom videos and work samples, visit: </w:t>
            </w:r>
            <w:hyperlink r:id="rId13" w:history="1">
              <w:r w:rsidR="001E11B1" w:rsidRPr="001E11B1">
                <w:rPr>
                  <w:rStyle w:val="Hyperlink"/>
                  <w:sz w:val="20"/>
                  <w:szCs w:val="20"/>
                </w:rPr>
                <w:t>https://resolve.edu.au/teaching-sequences/year-1/statistics-how-far-goes-my-car/lesson-1-how-far-might-my-car-roll</w:t>
              </w:r>
            </w:hyperlink>
          </w:p>
        </w:tc>
      </w:tr>
      <w:bookmarkEnd w:id="1"/>
    </w:tbl>
    <w:p w14:paraId="789740A4" w14:textId="77777777" w:rsidR="00184029" w:rsidRDefault="00184029" w:rsidP="00184029"/>
    <w:p w14:paraId="5D97C7A4" w14:textId="77777777" w:rsidR="004168AA" w:rsidRDefault="001E11B1" w:rsidP="004168AA">
      <w:pPr>
        <w:pStyle w:val="Heading1"/>
      </w:pPr>
      <w:r>
        <w:t>Lesson</w:t>
      </w:r>
      <w:r w:rsidR="004168AA">
        <w:t xml:space="preserve"> overview</w:t>
      </w:r>
    </w:p>
    <w:p w14:paraId="22D2C65B" w14:textId="5177E4FF" w:rsidR="004168AA" w:rsidRDefault="001E11B1" w:rsidP="004168AA">
      <w:r w:rsidRPr="001E11B1">
        <w:t>Students make predictions about how far a toy car might roll.</w:t>
      </w:r>
    </w:p>
    <w:p w14:paraId="0B105A7E" w14:textId="77777777" w:rsidR="004168AA" w:rsidRDefault="004168AA" w:rsidP="004168AA">
      <w:pPr>
        <w:pStyle w:val="Heading2"/>
      </w:pPr>
      <w:r>
        <w:t xml:space="preserve">Learning </w:t>
      </w:r>
      <w:r w:rsidR="002B0848">
        <w:t>g</w:t>
      </w:r>
      <w:r>
        <w:t>oals</w:t>
      </w:r>
    </w:p>
    <w:p w14:paraId="0D6C478D" w14:textId="7757C1F4" w:rsidR="004168AA" w:rsidRDefault="001E11B1" w:rsidP="004168AA">
      <w:r w:rsidRPr="001E11B1">
        <w:t>We make predictions in response to a question.</w:t>
      </w:r>
    </w:p>
    <w:p w14:paraId="0E01B368" w14:textId="77777777" w:rsidR="004168AA" w:rsidRDefault="004168AA" w:rsidP="004168AA">
      <w:pPr>
        <w:pStyle w:val="Heading2"/>
      </w:pPr>
      <w:r>
        <w:t>Resources</w:t>
      </w:r>
    </w:p>
    <w:p w14:paraId="724C65AF" w14:textId="77777777" w:rsidR="002B0848" w:rsidRDefault="002B0848" w:rsidP="002B0848">
      <w:r w:rsidRPr="007766AE">
        <w:rPr>
          <w:b/>
          <w:bCs/>
        </w:rPr>
        <w:t>Whole class</w:t>
      </w:r>
    </w:p>
    <w:p w14:paraId="77E5E0A8" w14:textId="320FE68C" w:rsidR="002B0848" w:rsidRPr="00EC1876" w:rsidRDefault="001E11B1" w:rsidP="002B0848">
      <w:pPr>
        <w:pStyle w:val="ListBullet"/>
      </w:pPr>
      <w:r>
        <w:t>Floor space</w:t>
      </w:r>
    </w:p>
    <w:p w14:paraId="65DFDDFB" w14:textId="77777777" w:rsidR="002B0848" w:rsidRDefault="002B0848" w:rsidP="002B0848">
      <w:pPr>
        <w:pStyle w:val="ListBullet"/>
        <w:numPr>
          <w:ilvl w:val="0"/>
          <w:numId w:val="0"/>
        </w:numPr>
      </w:pPr>
      <w:r w:rsidRPr="007766AE">
        <w:rPr>
          <w:b/>
          <w:bCs/>
        </w:rPr>
        <w:t>Each student</w:t>
      </w:r>
    </w:p>
    <w:p w14:paraId="7809DD8D" w14:textId="77777777" w:rsidR="001E11B1" w:rsidRPr="001E11B1" w:rsidRDefault="001E11B1" w:rsidP="001E11B1">
      <w:pPr>
        <w:pStyle w:val="ListBullet"/>
      </w:pPr>
      <w:r w:rsidRPr="001E11B1">
        <w:t>A toy car</w:t>
      </w:r>
    </w:p>
    <w:p w14:paraId="2D8550A7" w14:textId="77777777" w:rsidR="001E11B1" w:rsidRPr="001E11B1" w:rsidRDefault="001E11B1" w:rsidP="001E11B1">
      <w:pPr>
        <w:pStyle w:val="ListBullet"/>
      </w:pPr>
      <w:r w:rsidRPr="001E11B1">
        <w:t>Sticky notes to mark predictions</w:t>
      </w:r>
    </w:p>
    <w:p w14:paraId="25417B12" w14:textId="77777777" w:rsidR="004168AA" w:rsidRDefault="004168AA" w:rsidP="004168AA"/>
    <w:tbl>
      <w:tblPr>
        <w:tblStyle w:val="AASETable"/>
        <w:tblW w:w="9918" w:type="dxa"/>
        <w:tblLook w:val="04A0" w:firstRow="1" w:lastRow="0" w:firstColumn="1" w:lastColumn="0" w:noHBand="0" w:noVBand="1"/>
      </w:tblPr>
      <w:tblGrid>
        <w:gridCol w:w="3823"/>
        <w:gridCol w:w="3047"/>
        <w:gridCol w:w="3048"/>
      </w:tblGrid>
      <w:tr w:rsidR="002B0848" w:rsidRPr="006822F9" w14:paraId="19BBF897" w14:textId="77777777" w:rsidTr="001D5992">
        <w:trPr>
          <w:cnfStyle w:val="100000000000" w:firstRow="1" w:lastRow="0" w:firstColumn="0" w:lastColumn="0" w:oddVBand="0" w:evenVBand="0" w:oddHBand="0" w:evenHBand="0" w:firstRowFirstColumn="0" w:firstRowLastColumn="0" w:lastRowFirstColumn="0" w:lastRowLastColumn="0"/>
        </w:trPr>
        <w:tc>
          <w:tcPr>
            <w:tcW w:w="3823" w:type="dxa"/>
          </w:tcPr>
          <w:p w14:paraId="5C1B2832" w14:textId="77777777" w:rsidR="002B0848" w:rsidRPr="006822F9" w:rsidRDefault="001E11B1" w:rsidP="001D5992">
            <w:pPr>
              <w:pStyle w:val="TableHeading"/>
              <w:jc w:val="center"/>
            </w:pPr>
            <w:r>
              <w:t>Lesson</w:t>
            </w:r>
            <w:r w:rsidR="002B0848" w:rsidRPr="006822F9">
              <w:t xml:space="preserve"> phase</w:t>
            </w:r>
          </w:p>
        </w:tc>
        <w:tc>
          <w:tcPr>
            <w:tcW w:w="3047" w:type="dxa"/>
          </w:tcPr>
          <w:p w14:paraId="18E1EB05" w14:textId="77777777" w:rsidR="002B0848" w:rsidRPr="006822F9" w:rsidRDefault="002B0848" w:rsidP="001D5992">
            <w:pPr>
              <w:pStyle w:val="TableHeading"/>
              <w:jc w:val="center"/>
            </w:pPr>
            <w:r w:rsidRPr="006822F9">
              <w:t>Estimated time</w:t>
            </w:r>
          </w:p>
        </w:tc>
        <w:tc>
          <w:tcPr>
            <w:tcW w:w="3048" w:type="dxa"/>
          </w:tcPr>
          <w:p w14:paraId="2E01E507" w14:textId="77777777" w:rsidR="002B0848" w:rsidRPr="006822F9" w:rsidRDefault="001E11B1" w:rsidP="001D5992">
            <w:pPr>
              <w:pStyle w:val="TableHeading"/>
              <w:jc w:val="center"/>
            </w:pPr>
            <w:r>
              <w:t>Lesson</w:t>
            </w:r>
            <w:r w:rsidR="002B0848" w:rsidRPr="006822F9">
              <w:t xml:space="preserve"> type</w:t>
            </w:r>
          </w:p>
        </w:tc>
      </w:tr>
      <w:tr w:rsidR="002B0848" w14:paraId="79520F0C" w14:textId="77777777" w:rsidTr="001D5992">
        <w:trPr>
          <w:cnfStyle w:val="000000100000" w:firstRow="0" w:lastRow="0" w:firstColumn="0" w:lastColumn="0" w:oddVBand="0" w:evenVBand="0" w:oddHBand="1" w:evenHBand="0" w:firstRowFirstColumn="0" w:firstRowLastColumn="0" w:lastRowFirstColumn="0" w:lastRowLastColumn="0"/>
        </w:trPr>
        <w:tc>
          <w:tcPr>
            <w:tcW w:w="3823" w:type="dxa"/>
          </w:tcPr>
          <w:p w14:paraId="5B3C716D" w14:textId="5D47647C" w:rsidR="002B0848" w:rsidRPr="001E11B1" w:rsidRDefault="001E11B1" w:rsidP="001D5992">
            <w:pPr>
              <w:pStyle w:val="TableText"/>
              <w:tabs>
                <w:tab w:val="center" w:pos="1596"/>
              </w:tabs>
              <w:rPr>
                <w:b/>
                <w:bCs/>
              </w:rPr>
            </w:pPr>
            <w:r w:rsidRPr="001E11B1">
              <w:rPr>
                <w:b/>
                <w:bCs/>
              </w:rPr>
              <w:t>Activity 1 | Making predictions </w:t>
            </w:r>
          </w:p>
        </w:tc>
        <w:tc>
          <w:tcPr>
            <w:tcW w:w="3047" w:type="dxa"/>
          </w:tcPr>
          <w:p w14:paraId="38D841C2" w14:textId="38FFD36B" w:rsidR="002B0848" w:rsidRDefault="001E11B1" w:rsidP="001D5992">
            <w:pPr>
              <w:pStyle w:val="TableText"/>
            </w:pPr>
            <w:r>
              <w:t>15</w:t>
            </w:r>
            <w:r w:rsidR="002B0848">
              <w:t xml:space="preserve"> minutes</w:t>
            </w:r>
          </w:p>
        </w:tc>
        <w:tc>
          <w:tcPr>
            <w:tcW w:w="3048" w:type="dxa"/>
          </w:tcPr>
          <w:p w14:paraId="5B5F7D2D" w14:textId="406EADD8" w:rsidR="002B0848" w:rsidRDefault="001E11B1" w:rsidP="001D5992">
            <w:pPr>
              <w:pStyle w:val="TableText"/>
            </w:pPr>
            <w:r>
              <w:t>Whole class</w:t>
            </w:r>
          </w:p>
        </w:tc>
      </w:tr>
      <w:tr w:rsidR="001E11B1" w14:paraId="1B571982" w14:textId="77777777" w:rsidTr="001D5992">
        <w:trPr>
          <w:cnfStyle w:val="000000010000" w:firstRow="0" w:lastRow="0" w:firstColumn="0" w:lastColumn="0" w:oddVBand="0" w:evenVBand="0" w:oddHBand="0" w:evenHBand="1" w:firstRowFirstColumn="0" w:firstRowLastColumn="0" w:lastRowFirstColumn="0" w:lastRowLastColumn="0"/>
        </w:trPr>
        <w:tc>
          <w:tcPr>
            <w:tcW w:w="3823" w:type="dxa"/>
          </w:tcPr>
          <w:p w14:paraId="2ABA3B11" w14:textId="6EC5FC8D" w:rsidR="001E11B1" w:rsidRPr="001E11B1" w:rsidRDefault="001E11B1" w:rsidP="001D5992">
            <w:pPr>
              <w:pStyle w:val="TableText"/>
              <w:tabs>
                <w:tab w:val="center" w:pos="1596"/>
              </w:tabs>
              <w:rPr>
                <w:b/>
                <w:bCs/>
              </w:rPr>
            </w:pPr>
            <w:r w:rsidRPr="001E11B1">
              <w:rPr>
                <w:b/>
                <w:bCs/>
              </w:rPr>
              <w:t>Activity 2 | Playing with toy cars</w:t>
            </w:r>
          </w:p>
        </w:tc>
        <w:tc>
          <w:tcPr>
            <w:tcW w:w="3047" w:type="dxa"/>
          </w:tcPr>
          <w:p w14:paraId="4578C43B" w14:textId="2ACA0B7F" w:rsidR="001E11B1" w:rsidRDefault="001E11B1" w:rsidP="001D5992">
            <w:pPr>
              <w:pStyle w:val="TableText"/>
            </w:pPr>
            <w:r w:rsidRPr="001E11B1">
              <w:t>15 minutes</w:t>
            </w:r>
          </w:p>
        </w:tc>
        <w:tc>
          <w:tcPr>
            <w:tcW w:w="3048" w:type="dxa"/>
          </w:tcPr>
          <w:p w14:paraId="450CE918" w14:textId="1C60887D" w:rsidR="001E11B1" w:rsidRDefault="001E11B1" w:rsidP="001D5992">
            <w:pPr>
              <w:pStyle w:val="TableText"/>
            </w:pPr>
            <w:r>
              <w:t>Whole class</w:t>
            </w:r>
          </w:p>
        </w:tc>
      </w:tr>
      <w:tr w:rsidR="001E11B1" w14:paraId="63F929D8" w14:textId="77777777" w:rsidTr="001D5992">
        <w:trPr>
          <w:cnfStyle w:val="000000100000" w:firstRow="0" w:lastRow="0" w:firstColumn="0" w:lastColumn="0" w:oddVBand="0" w:evenVBand="0" w:oddHBand="1" w:evenHBand="0" w:firstRowFirstColumn="0" w:firstRowLastColumn="0" w:lastRowFirstColumn="0" w:lastRowLastColumn="0"/>
        </w:trPr>
        <w:tc>
          <w:tcPr>
            <w:tcW w:w="3823" w:type="dxa"/>
          </w:tcPr>
          <w:p w14:paraId="02F4249C" w14:textId="2143A7F3" w:rsidR="001E11B1" w:rsidRPr="001E11B1" w:rsidRDefault="001E11B1" w:rsidP="001D5992">
            <w:pPr>
              <w:pStyle w:val="TableText"/>
              <w:tabs>
                <w:tab w:val="center" w:pos="1596"/>
              </w:tabs>
              <w:rPr>
                <w:b/>
                <w:bCs/>
              </w:rPr>
            </w:pPr>
            <w:r w:rsidRPr="001E11B1">
              <w:rPr>
                <w:b/>
                <w:bCs/>
              </w:rPr>
              <w:t>Activity 3 | Rolling cars</w:t>
            </w:r>
          </w:p>
        </w:tc>
        <w:tc>
          <w:tcPr>
            <w:tcW w:w="3047" w:type="dxa"/>
          </w:tcPr>
          <w:p w14:paraId="6B2D2140" w14:textId="4CFE1C20" w:rsidR="001E11B1" w:rsidRPr="001E11B1" w:rsidRDefault="001E11B1" w:rsidP="001D5992">
            <w:pPr>
              <w:pStyle w:val="TableText"/>
            </w:pPr>
            <w:r>
              <w:t>20 minutes</w:t>
            </w:r>
          </w:p>
        </w:tc>
        <w:tc>
          <w:tcPr>
            <w:tcW w:w="3048" w:type="dxa"/>
          </w:tcPr>
          <w:p w14:paraId="3D619761" w14:textId="02827807" w:rsidR="001E11B1" w:rsidRDefault="001E11B1" w:rsidP="001D5992">
            <w:pPr>
              <w:pStyle w:val="TableText"/>
            </w:pPr>
            <w:r>
              <w:t>Small group</w:t>
            </w:r>
          </w:p>
        </w:tc>
      </w:tr>
    </w:tbl>
    <w:p w14:paraId="5C18282F" w14:textId="77777777" w:rsidR="002B0848" w:rsidRDefault="002B0848" w:rsidP="004168AA"/>
    <w:p w14:paraId="25CA7169" w14:textId="77777777" w:rsidR="00F466B8" w:rsidRDefault="00F466B8" w:rsidP="004168AA"/>
    <w:p w14:paraId="626D96EB" w14:textId="77777777" w:rsidR="002B0848" w:rsidRDefault="002B0848">
      <w:pPr>
        <w:widowControl/>
        <w:spacing w:after="0" w:line="240" w:lineRule="auto"/>
      </w:pPr>
      <w:r>
        <w:br w:type="page"/>
      </w:r>
    </w:p>
    <w:p w14:paraId="2143A40B" w14:textId="77777777" w:rsidR="004168AA" w:rsidRDefault="004168AA" w:rsidP="004168AA">
      <w:pPr>
        <w:pStyle w:val="Heading1"/>
      </w:pPr>
      <w:r>
        <w:lastRenderedPageBreak/>
        <w:t xml:space="preserve">Teach this </w:t>
      </w:r>
      <w:r w:rsidR="001E11B1">
        <w:t>lesson</w:t>
      </w:r>
    </w:p>
    <w:p w14:paraId="3AF8F856" w14:textId="1940DAB4" w:rsidR="004168AA" w:rsidRDefault="001E11B1" w:rsidP="004168AA">
      <w:pPr>
        <w:pStyle w:val="Heading2"/>
      </w:pPr>
      <w:r w:rsidRPr="001E11B1">
        <w:t>Activity 1 | Making predictions</w:t>
      </w:r>
    </w:p>
    <w:p w14:paraId="6EF3EF24" w14:textId="77777777" w:rsidR="0073327E" w:rsidRPr="0073327E" w:rsidRDefault="0073327E" w:rsidP="0073327E">
      <w:r w:rsidRPr="0073327E">
        <w:rPr>
          <w:b/>
          <w:bCs/>
        </w:rPr>
        <w:t>Ask</w:t>
      </w:r>
      <w:r w:rsidRPr="0073327E">
        <w:t xml:space="preserve">: </w:t>
      </w:r>
      <w:r w:rsidRPr="0073327E">
        <w:rPr>
          <w:i/>
          <w:iCs/>
        </w:rPr>
        <w:t>Can you predict the future?</w:t>
      </w:r>
    </w:p>
    <w:p w14:paraId="1F2A1BCF" w14:textId="77777777" w:rsidR="0073327E" w:rsidRPr="0073327E" w:rsidRDefault="0073327E" w:rsidP="0073327E">
      <w:r w:rsidRPr="0073327E">
        <w:t>Introduce the idea of prediction and ask students to suggest ways we predict the future. Suggestions might include:</w:t>
      </w:r>
    </w:p>
    <w:p w14:paraId="2D79A50C" w14:textId="77777777" w:rsidR="0073327E" w:rsidRPr="0073327E" w:rsidRDefault="0073327E" w:rsidP="0073327E">
      <w:pPr>
        <w:numPr>
          <w:ilvl w:val="0"/>
          <w:numId w:val="36"/>
        </w:numPr>
      </w:pPr>
      <w:r w:rsidRPr="0073327E">
        <w:t>predicting the weather, such as when it might rain.</w:t>
      </w:r>
    </w:p>
    <w:p w14:paraId="2EBD96D3" w14:textId="77777777" w:rsidR="0073327E" w:rsidRPr="0073327E" w:rsidRDefault="0073327E" w:rsidP="0073327E">
      <w:pPr>
        <w:numPr>
          <w:ilvl w:val="0"/>
          <w:numId w:val="36"/>
        </w:numPr>
      </w:pPr>
      <w:r w:rsidRPr="0073327E">
        <w:t>predicting the next events as we read a story.</w:t>
      </w:r>
    </w:p>
    <w:p w14:paraId="3A4FF1D9" w14:textId="77777777" w:rsidR="0073327E" w:rsidRPr="0073327E" w:rsidRDefault="0073327E" w:rsidP="0073327E">
      <w:pPr>
        <w:numPr>
          <w:ilvl w:val="0"/>
          <w:numId w:val="36"/>
        </w:numPr>
      </w:pPr>
      <w:r w:rsidRPr="0073327E">
        <w:t>predicting classroom activities, such as what might happen next in a day.</w:t>
      </w:r>
    </w:p>
    <w:p w14:paraId="27FDD977" w14:textId="77777777" w:rsidR="0073327E" w:rsidRPr="0073327E" w:rsidRDefault="0073327E" w:rsidP="0073327E">
      <w:r w:rsidRPr="0073327E">
        <w:t>Record student responses on the board.</w:t>
      </w:r>
    </w:p>
    <w:p w14:paraId="508C7695" w14:textId="77777777" w:rsidR="0073327E" w:rsidRPr="0073327E" w:rsidRDefault="0073327E" w:rsidP="0073327E">
      <w:r w:rsidRPr="0073327E">
        <w:rPr>
          <w:b/>
          <w:bCs/>
        </w:rPr>
        <w:t>Ask</w:t>
      </w:r>
      <w:r w:rsidRPr="0073327E">
        <w:t xml:space="preserve">: </w:t>
      </w:r>
      <w:r w:rsidRPr="0073327E">
        <w:rPr>
          <w:i/>
          <w:iCs/>
        </w:rPr>
        <w:t>Which of these are easy predictions to make? Which are more difficult? Why do you think that?</w:t>
      </w:r>
    </w:p>
    <w:p w14:paraId="37AE0F7E" w14:textId="77777777" w:rsidR="0073327E" w:rsidRPr="0073327E" w:rsidRDefault="0073327E" w:rsidP="0073327E">
      <w:pPr>
        <w:numPr>
          <w:ilvl w:val="0"/>
          <w:numId w:val="37"/>
        </w:numPr>
      </w:pPr>
      <w:r w:rsidRPr="0073327E">
        <w:t xml:space="preserve">We draw from our experience to anticipate something that is likely, such as looking for dark clouds to predict rain. When we don’t have experience of something, or our experience is limited, it is more difficult to make an informed prediction. </w:t>
      </w:r>
    </w:p>
    <w:p w14:paraId="2B9514B0" w14:textId="77777777" w:rsidR="0073327E" w:rsidRPr="0073327E" w:rsidRDefault="0073327E" w:rsidP="0073327E">
      <w:r w:rsidRPr="0073327E">
        <w:t xml:space="preserve">Encourage students to refer to the experience that they base their prediction on. They can use their experience as evidence for what they think is likely to happen. Emphasise that a prediction is not expected to be exact, but what </w:t>
      </w:r>
      <w:r w:rsidRPr="0073327E">
        <w:rPr>
          <w:b/>
          <w:bCs/>
          <w:i/>
          <w:iCs/>
        </w:rPr>
        <w:t>might</w:t>
      </w:r>
      <w:r w:rsidRPr="0073327E">
        <w:t xml:space="preserve"> happen.</w:t>
      </w:r>
    </w:p>
    <w:p w14:paraId="6AC25006" w14:textId="77777777" w:rsidR="004168AA" w:rsidRDefault="004168AA" w:rsidP="004168AA"/>
    <w:p w14:paraId="3B84D484" w14:textId="7AF4889F" w:rsidR="004168AA" w:rsidRDefault="001E11B1" w:rsidP="004168AA">
      <w:pPr>
        <w:pStyle w:val="Heading2"/>
      </w:pPr>
      <w:r w:rsidRPr="001E11B1">
        <w:t>Activity 2 | Playing with toy cars</w:t>
      </w:r>
    </w:p>
    <w:p w14:paraId="16C0A4FD" w14:textId="77777777" w:rsidR="0073327E" w:rsidRPr="0073327E" w:rsidRDefault="0073327E" w:rsidP="0073327E">
      <w:r w:rsidRPr="0073327E">
        <w:t>Convene students together as a whole class in an open space. Show students a toy car.</w:t>
      </w:r>
      <w:r w:rsidRPr="0073327E">
        <w:rPr>
          <w:b/>
          <w:bCs/>
        </w:rPr>
        <w:t xml:space="preserve"> </w:t>
      </w:r>
    </w:p>
    <w:p w14:paraId="77864371" w14:textId="77777777" w:rsidR="0073327E" w:rsidRPr="0073327E" w:rsidRDefault="0073327E" w:rsidP="0073327E">
      <w:r w:rsidRPr="0073327E">
        <w:rPr>
          <w:b/>
          <w:bCs/>
        </w:rPr>
        <w:t>Ask</w:t>
      </w:r>
      <w:r w:rsidRPr="0073327E">
        <w:t>:</w:t>
      </w:r>
      <w:r w:rsidRPr="0073327E">
        <w:rPr>
          <w:i/>
          <w:iCs/>
        </w:rPr>
        <w:t xml:space="preserve"> What can we find out about a toy car? </w:t>
      </w:r>
    </w:p>
    <w:p w14:paraId="74D63577" w14:textId="77777777" w:rsidR="0073327E" w:rsidRPr="0073327E" w:rsidRDefault="0073327E" w:rsidP="0073327E">
      <w:r w:rsidRPr="0073327E">
        <w:t xml:space="preserve">Provide each student with a toy car and allow them time to play with their car so that they can notice some things about it. </w:t>
      </w:r>
    </w:p>
    <w:p w14:paraId="58CE1A54" w14:textId="77777777" w:rsidR="0073327E" w:rsidRPr="0073327E" w:rsidRDefault="0073327E" w:rsidP="0073327E">
      <w:r w:rsidRPr="0073327E">
        <w:t>Reconvene the class together when students have had time to play. Discuss some things they noticed about their car. Some suggestions might include how fast it went, the colour, if the wheels get stuck, or that it had a big crash.</w:t>
      </w:r>
    </w:p>
    <w:p w14:paraId="75D4EB58" w14:textId="77777777" w:rsidR="0073327E" w:rsidRPr="0073327E" w:rsidRDefault="0073327E" w:rsidP="0073327E">
      <w:r w:rsidRPr="0073327E">
        <w:rPr>
          <w:b/>
          <w:bCs/>
        </w:rPr>
        <w:t>Ask</w:t>
      </w:r>
      <w:r w:rsidRPr="0073327E">
        <w:t>:</w:t>
      </w:r>
      <w:r w:rsidRPr="0073327E">
        <w:rPr>
          <w:i/>
          <w:iCs/>
        </w:rPr>
        <w:t xml:space="preserve"> How far do you think a toy car might roll?</w:t>
      </w:r>
      <w:r w:rsidRPr="0073327E">
        <w:rPr>
          <w:b/>
          <w:bCs/>
        </w:rPr>
        <w:t xml:space="preserve"> </w:t>
      </w:r>
    </w:p>
    <w:p w14:paraId="04557F37" w14:textId="77777777" w:rsidR="0073327E" w:rsidRPr="0073327E" w:rsidRDefault="0073327E" w:rsidP="0073327E">
      <w:r w:rsidRPr="0073327E">
        <w:t>Invite students to make a prediction. Having just played with their cars students will have experience to draw on. However, their prediction may be based on how far they would like it to go rather than what is likely based on their prior experience of toy cars so far.</w:t>
      </w:r>
    </w:p>
    <w:p w14:paraId="5EFE185A" w14:textId="77777777" w:rsidR="0073327E" w:rsidRPr="0073327E" w:rsidRDefault="0073327E" w:rsidP="0073327E">
      <w:r w:rsidRPr="0073327E">
        <w:rPr>
          <w:b/>
          <w:bCs/>
        </w:rPr>
        <w:t xml:space="preserve">Pose the activity: </w:t>
      </w:r>
      <w:r w:rsidRPr="0073327E">
        <w:rPr>
          <w:i/>
          <w:iCs/>
        </w:rPr>
        <w:t>Let’s see how close our predictions are.</w:t>
      </w:r>
    </w:p>
    <w:p w14:paraId="43EB633D" w14:textId="77777777" w:rsidR="004168AA" w:rsidRDefault="004168AA" w:rsidP="004168AA"/>
    <w:p w14:paraId="384AFFF1" w14:textId="6F39EB0B" w:rsidR="004168AA" w:rsidRDefault="001E11B1" w:rsidP="004168AA">
      <w:pPr>
        <w:pStyle w:val="Heading2"/>
      </w:pPr>
      <w:r w:rsidRPr="001E11B1">
        <w:t>Activity 3 | Rolling cars</w:t>
      </w:r>
    </w:p>
    <w:p w14:paraId="0133382B" w14:textId="77777777" w:rsidR="0073327E" w:rsidRPr="0073327E" w:rsidRDefault="0073327E" w:rsidP="0073327E">
      <w:r w:rsidRPr="0073327E">
        <w:t xml:space="preserve">Divide the students into pairs and provide each student with a toy car and sticky notes/dots. </w:t>
      </w:r>
    </w:p>
    <w:p w14:paraId="24FE748F" w14:textId="77777777" w:rsidR="0073327E" w:rsidRPr="0073327E" w:rsidRDefault="0073327E" w:rsidP="0073327E">
      <w:r w:rsidRPr="0073327E">
        <w:t xml:space="preserve">Explain that one student will be the ‘roller’, and the other student will be the ‘predicter’. The predicter makes a prediction for how far the car might roll, using a sticky note to mark where the car might stop. The roller then rolls their car and both students compare the prediction and where the car actually stops. Students take turns to be the roller and the predicter. </w:t>
      </w:r>
    </w:p>
    <w:p w14:paraId="50CA5F7E" w14:textId="77777777" w:rsidR="0073327E" w:rsidRPr="0073327E" w:rsidRDefault="0073327E" w:rsidP="0073327E">
      <w:r w:rsidRPr="0073327E">
        <w:t>Allow students time to engage in the activity and then convene a class discussion.</w:t>
      </w:r>
    </w:p>
    <w:p w14:paraId="7EBE51C1" w14:textId="77777777" w:rsidR="0073327E" w:rsidRPr="0073327E" w:rsidRDefault="0073327E" w:rsidP="0073327E">
      <w:r w:rsidRPr="0073327E">
        <w:rPr>
          <w:b/>
          <w:bCs/>
        </w:rPr>
        <w:t>Discuss</w:t>
      </w:r>
      <w:r w:rsidRPr="0073327E">
        <w:t xml:space="preserve">: </w:t>
      </w:r>
    </w:p>
    <w:p w14:paraId="66534DB3" w14:textId="77777777" w:rsidR="0073327E" w:rsidRPr="0073327E" w:rsidRDefault="0073327E" w:rsidP="0073327E">
      <w:pPr>
        <w:numPr>
          <w:ilvl w:val="0"/>
          <w:numId w:val="38"/>
        </w:numPr>
      </w:pPr>
      <w:r w:rsidRPr="0073327E">
        <w:rPr>
          <w:i/>
          <w:iCs/>
        </w:rPr>
        <w:t>What are some things you noticed about predicting and rolling the cars?</w:t>
      </w:r>
    </w:p>
    <w:p w14:paraId="24D8BE25" w14:textId="77777777" w:rsidR="0073327E" w:rsidRPr="0073327E" w:rsidRDefault="0073327E" w:rsidP="0073327E">
      <w:pPr>
        <w:numPr>
          <w:ilvl w:val="1"/>
          <w:numId w:val="38"/>
        </w:numPr>
      </w:pPr>
      <w:r w:rsidRPr="0073327E">
        <w:t xml:space="preserve">Some students’ predictions may have been based on how far they would like the car to go rather than what was likely, and so their predictions may have been way off. </w:t>
      </w:r>
    </w:p>
    <w:p w14:paraId="2A035D6C" w14:textId="77777777" w:rsidR="0073327E" w:rsidRPr="0073327E" w:rsidRDefault="0073327E" w:rsidP="0073327E">
      <w:pPr>
        <w:numPr>
          <w:ilvl w:val="1"/>
          <w:numId w:val="38"/>
        </w:numPr>
      </w:pPr>
      <w:r w:rsidRPr="0073327E">
        <w:lastRenderedPageBreak/>
        <w:t xml:space="preserve">Students will have rolled in different ways. Some will have done a gentle roll, while others will have rolled vigorously. The predicter might not know in advance how forcefully the car will be rolled, which makes it hard to predict. </w:t>
      </w:r>
    </w:p>
    <w:p w14:paraId="5E23B2C0" w14:textId="77777777" w:rsidR="0073327E" w:rsidRPr="0073327E" w:rsidRDefault="0073327E" w:rsidP="0073327E">
      <w:pPr>
        <w:numPr>
          <w:ilvl w:val="0"/>
          <w:numId w:val="38"/>
        </w:numPr>
      </w:pPr>
      <w:r w:rsidRPr="0073327E">
        <w:rPr>
          <w:i/>
          <w:iCs/>
        </w:rPr>
        <w:t xml:space="preserve">Did you change your prediction after you saw the car roll? Why? </w:t>
      </w:r>
    </w:p>
    <w:p w14:paraId="1A8D6AA3" w14:textId="77777777" w:rsidR="0073327E" w:rsidRPr="0073327E" w:rsidRDefault="0073327E" w:rsidP="0073327E">
      <w:pPr>
        <w:numPr>
          <w:ilvl w:val="1"/>
          <w:numId w:val="38"/>
        </w:numPr>
      </w:pPr>
      <w:r w:rsidRPr="0073327E">
        <w:t>Gettting more experience with rolling cars and seeing how far they go improves the accuracy of predictions.</w:t>
      </w:r>
    </w:p>
    <w:p w14:paraId="0EB84DEA" w14:textId="77777777" w:rsidR="002B0848" w:rsidRDefault="002B0848" w:rsidP="004168AA"/>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E11B1" w14:paraId="310BE201"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C9CA8FD" w14:textId="77777777" w:rsidR="001E11B1" w:rsidRDefault="001E11B1"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14" w:history="1">
              <w:r w:rsidRPr="001E11B1">
                <w:rPr>
                  <w:rStyle w:val="Hyperlink"/>
                  <w:sz w:val="20"/>
                  <w:szCs w:val="20"/>
                </w:rPr>
                <w:t>https://resolve.edu.au/teaching-sequences/year-1/statistics-how-far-goes-my-car/lesson-1-how-far-might-my-car-roll</w:t>
              </w:r>
            </w:hyperlink>
          </w:p>
        </w:tc>
      </w:tr>
    </w:tbl>
    <w:p w14:paraId="25D42793" w14:textId="0F884FDE" w:rsidR="002B0848" w:rsidRDefault="002B0848" w:rsidP="002B0848"/>
    <w:p w14:paraId="56FEEE58" w14:textId="77777777" w:rsidR="001E11B1" w:rsidRDefault="001E11B1" w:rsidP="002B0848">
      <w:pPr>
        <w:sectPr w:rsidR="001E11B1" w:rsidSect="00D25E7F">
          <w:headerReference w:type="default" r:id="rId15"/>
          <w:footerReference w:type="even" r:id="rId16"/>
          <w:footerReference w:type="default" r:id="rId17"/>
          <w:footerReference w:type="first" r:id="rId18"/>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1E11B1" w14:paraId="68A1E52D" w14:textId="77777777" w:rsidTr="006771C1">
        <w:trPr>
          <w:trHeight w:val="1230"/>
        </w:trPr>
        <w:tc>
          <w:tcPr>
            <w:tcW w:w="8080" w:type="dxa"/>
          </w:tcPr>
          <w:p w14:paraId="0D0A8BCD" w14:textId="77777777" w:rsidR="001E11B1" w:rsidRPr="00541954" w:rsidRDefault="001E11B1" w:rsidP="006771C1">
            <w:pPr>
              <w:pStyle w:val="Header"/>
              <w:jc w:val="left"/>
            </w:pPr>
            <w:r>
              <w:rPr>
                <w:noProof/>
              </w:rPr>
              <w:lastRenderedPageBreak/>
              <w:drawing>
                <wp:inline distT="0" distB="0" distL="0" distR="0" wp14:anchorId="05218061" wp14:editId="55A8440F">
                  <wp:extent cx="2346960" cy="510355"/>
                  <wp:effectExtent l="0" t="0" r="635" b="0"/>
                  <wp:docPr id="905602229" name="Picture 90560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E1E7E9" w14:textId="77777777" w:rsidR="001E11B1" w:rsidRDefault="001E11B1" w:rsidP="001E11B1">
      <w:pPr>
        <w:rPr>
          <w:noProof/>
        </w:rPr>
      </w:pPr>
    </w:p>
    <w:p w14:paraId="668A9315" w14:textId="254F2995" w:rsidR="001E11B1" w:rsidRDefault="001E11B1" w:rsidP="001E11B1">
      <w:pPr>
        <w:pStyle w:val="Title"/>
        <w:rPr>
          <w:noProof/>
        </w:rPr>
      </w:pPr>
      <w:r>
        <w:rPr>
          <w:noProof/>
        </w:rPr>
        <mc:AlternateContent>
          <mc:Choice Requires="wps">
            <w:drawing>
              <wp:anchor distT="0" distB="0" distL="114300" distR="114300" simplePos="0" relativeHeight="251663360" behindDoc="0" locked="0" layoutInCell="1" allowOverlap="1" wp14:anchorId="4149CF96" wp14:editId="47AD7426">
                <wp:simplePos x="0" y="0"/>
                <wp:positionH relativeFrom="page">
                  <wp:posOffset>0</wp:posOffset>
                </wp:positionH>
                <wp:positionV relativeFrom="page">
                  <wp:posOffset>0</wp:posOffset>
                </wp:positionV>
                <wp:extent cx="540000" cy="1688400"/>
                <wp:effectExtent l="0" t="0" r="0" b="7620"/>
                <wp:wrapNone/>
                <wp:docPr id="73294921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6C9A61" w14:textId="1C0849E9" w:rsidR="001E11B1" w:rsidRPr="00202FB6" w:rsidRDefault="001E11B1" w:rsidP="001E11B1">
                            <w:pPr>
                              <w:spacing w:before="60"/>
                              <w:jc w:val="center"/>
                              <w:rPr>
                                <w:b/>
                                <w:bCs/>
                                <w:caps/>
                                <w:color w:val="FFFFFF" w:themeColor="background1"/>
                                <w:sz w:val="32"/>
                                <w:szCs w:val="32"/>
                              </w:rPr>
                            </w:pPr>
                            <w:r>
                              <w:rPr>
                                <w:b/>
                                <w:bCs/>
                                <w:caps/>
                                <w:color w:val="FFFFFF" w:themeColor="background1"/>
                                <w:sz w:val="32"/>
                                <w:szCs w:val="32"/>
                              </w:rPr>
                              <w:t xml:space="preserve">Lesson </w:t>
                            </w:r>
                            <w:r w:rsidR="0073327E">
                              <w:rPr>
                                <w:b/>
                                <w:bCs/>
                                <w:caps/>
                                <w:color w:val="FFFFFF" w:themeColor="background1"/>
                                <w:sz w:val="32"/>
                                <w:szCs w:val="32"/>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9CF96" id="_x0000_s1028" style="position:absolute;margin-left:0;margin-top:0;width:42.5pt;height:13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bW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J1JBn3FlDvX9EhpAnwDt529Kt3AkfHgVSy9NN0hiHB1q0gb7iMEicNYC/P9qP/hWP6/Scwnua&#10;oor7XxuBijPz3VKbfi1nszh2SZmdnk9JwdeW9WuL3XTXQHdX0pvhZBKjfzAHUSN0zzTwy3gwmYSV&#10;lFzFZcCDch3ydNOTIdVymdxo1JwId3blZASPVMfGe9o9C3RDdwbq63s4TJyYv2nS7BsjLSw3AXSb&#10;OvhI7XAJNKapm4YnJb4Dr/XkdXz4Fn8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LGFFt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566C9A61" w14:textId="1C0849E9" w:rsidR="001E11B1" w:rsidRPr="00202FB6" w:rsidRDefault="001E11B1" w:rsidP="001E11B1">
                      <w:pPr>
                        <w:spacing w:before="60"/>
                        <w:jc w:val="center"/>
                        <w:rPr>
                          <w:b/>
                          <w:bCs/>
                          <w:caps/>
                          <w:color w:val="FFFFFF" w:themeColor="background1"/>
                          <w:sz w:val="32"/>
                          <w:szCs w:val="32"/>
                        </w:rPr>
                      </w:pPr>
                      <w:r>
                        <w:rPr>
                          <w:b/>
                          <w:bCs/>
                          <w:caps/>
                          <w:color w:val="FFFFFF" w:themeColor="background1"/>
                          <w:sz w:val="32"/>
                          <w:szCs w:val="32"/>
                        </w:rPr>
                        <w:t xml:space="preserve">Lesson </w:t>
                      </w:r>
                      <w:r w:rsidR="0073327E">
                        <w:rPr>
                          <w:b/>
                          <w:bCs/>
                          <w:caps/>
                          <w:color w:val="FFFFFF" w:themeColor="background1"/>
                          <w:sz w:val="32"/>
                          <w:szCs w:val="32"/>
                        </w:rPr>
                        <w:t>2</w:t>
                      </w: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44DBAA8" wp14:editId="14FEAB9B">
                <wp:simplePos x="0" y="0"/>
                <wp:positionH relativeFrom="page">
                  <wp:posOffset>6012815</wp:posOffset>
                </wp:positionH>
                <wp:positionV relativeFrom="page">
                  <wp:posOffset>-6985</wp:posOffset>
                </wp:positionV>
                <wp:extent cx="1656000" cy="738000"/>
                <wp:effectExtent l="0" t="0" r="1905" b="5080"/>
                <wp:wrapNone/>
                <wp:docPr id="1764074907"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019709" w14:textId="77777777" w:rsidR="001E11B1" w:rsidRDefault="001E11B1" w:rsidP="001E11B1">
                            <w:r w:rsidRPr="008346E1">
                              <w:rPr>
                                <w:b/>
                                <w:bCs/>
                                <w:color w:val="FC940B" w:themeColor="background2"/>
                                <w:sz w:val="72"/>
                                <w:szCs w:val="72"/>
                              </w:rPr>
                              <w:t>(</w:t>
                            </w:r>
                            <w:r>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DBAA8" id="_x0000_s1029" style="position:absolute;margin-left:473.45pt;margin-top:-.5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NWgQIAAHk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uCl5IjrerKDaPiBDGKbHO3nT0B+9FT48CKRxoSagFRDu6dAGupLD&#10;KHFWA/786D76UxeTlbOOxq/k/sdaoOLMfLPU3+fF0VGc16QcHZ/OSMG3ltVbi123V0AdUtCycTKJ&#10;0T+YnagR2hfaFMuYlUzCSspdchlwp1yFYS3QrpFquUxuNKNOhFv75GQEjzzHZn3uXwS6sa0DDcQd&#10;7EZVzN819uAbIy0s1wF0k7p+z+v4B2i+UyuNuygukLd68tpvzMUvAA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FDS&#10;81aBAgAAeQUAAA4AAAAAAAAAAAAAAAAALgIAAGRycy9lMm9Eb2MueG1sUEsBAi0AFAAGAAgAAAAh&#10;AEnKs43hAAAACwEAAA8AAAAAAAAAAAAAAAAA2wQAAGRycy9kb3ducmV2LnhtbFBLBQYAAAAABAAE&#10;APMAAADpBQAAAAA=&#10;" fillcolor="#dbd7d2 [3206]" stroked="f" strokeweight="2pt">
                <v:textbox>
                  <w:txbxContent>
                    <w:p w14:paraId="76019709" w14:textId="77777777" w:rsidR="001E11B1" w:rsidRDefault="001E11B1" w:rsidP="001E11B1">
                      <w:r w:rsidRPr="008346E1">
                        <w:rPr>
                          <w:b/>
                          <w:bCs/>
                          <w:color w:val="FC940B" w:themeColor="background2"/>
                          <w:sz w:val="72"/>
                          <w:szCs w:val="72"/>
                        </w:rPr>
                        <w:t>(</w:t>
                      </w:r>
                      <w:r>
                        <w:rPr>
                          <w:b/>
                          <w:bCs/>
                          <w:sz w:val="48"/>
                          <w:szCs w:val="48"/>
                        </w:rPr>
                        <w:t>Y1</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73327E">
        <w:rPr>
          <w:noProof/>
        </w:rPr>
        <w:t>2</w:t>
      </w:r>
      <w:r>
        <w:rPr>
          <w:noProof/>
        </w:rPr>
        <w:t xml:space="preserve"> • </w:t>
      </w:r>
      <w:r w:rsidR="0073327E" w:rsidRPr="0073327E">
        <w:rPr>
          <w:noProof/>
        </w:rPr>
        <w:t>Rolling, rolling, rolling!</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E11B1" w14:paraId="538C1CAC"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D398ABB" w14:textId="520598D5" w:rsidR="001E11B1" w:rsidRDefault="001E11B1"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19" w:history="1">
              <w:r w:rsidR="0073327E" w:rsidRPr="0073327E">
                <w:rPr>
                  <w:rStyle w:val="Hyperlink"/>
                  <w:sz w:val="20"/>
                  <w:szCs w:val="20"/>
                </w:rPr>
                <w:t>https://resolve.edu.au/teaching-sequences/year-1/statistics-how-far-goes-my-car/lesson-2-rolling-rolling-rolling</w:t>
              </w:r>
            </w:hyperlink>
          </w:p>
        </w:tc>
      </w:tr>
    </w:tbl>
    <w:p w14:paraId="4134CC53" w14:textId="77777777" w:rsidR="001E11B1" w:rsidRDefault="001E11B1" w:rsidP="001E11B1"/>
    <w:p w14:paraId="218F5DD4" w14:textId="77777777" w:rsidR="001E11B1" w:rsidRDefault="001E11B1" w:rsidP="001E11B1">
      <w:pPr>
        <w:pStyle w:val="Heading1"/>
      </w:pPr>
      <w:r>
        <w:t>Lesson overview</w:t>
      </w:r>
    </w:p>
    <w:p w14:paraId="140F410B" w14:textId="243526D4" w:rsidR="001E11B1" w:rsidRDefault="0073327E" w:rsidP="001E11B1">
      <w:r w:rsidRPr="0073327E">
        <w:t>Students collect data to refine their predictions about how far a toy car might roll.</w:t>
      </w:r>
    </w:p>
    <w:p w14:paraId="283F1139" w14:textId="77777777" w:rsidR="001E11B1" w:rsidRDefault="001E11B1" w:rsidP="001E11B1">
      <w:pPr>
        <w:pStyle w:val="Heading2"/>
      </w:pPr>
      <w:r>
        <w:t>Learning goals</w:t>
      </w:r>
    </w:p>
    <w:p w14:paraId="16848376" w14:textId="4B4D32F9" w:rsidR="001E11B1" w:rsidRDefault="0073327E" w:rsidP="001E11B1">
      <w:r w:rsidRPr="0073327E">
        <w:t>Data is evidence for a prediction. Recording data allows us to refine our predictions.</w:t>
      </w:r>
    </w:p>
    <w:p w14:paraId="74B411D7" w14:textId="77777777" w:rsidR="001E11B1" w:rsidRDefault="001E11B1" w:rsidP="001E11B1">
      <w:pPr>
        <w:pStyle w:val="Heading2"/>
      </w:pPr>
      <w:r>
        <w:t>Resources</w:t>
      </w:r>
    </w:p>
    <w:p w14:paraId="12832C7F" w14:textId="77777777" w:rsidR="001E11B1" w:rsidRDefault="001E11B1" w:rsidP="001E11B1">
      <w:pPr>
        <w:pStyle w:val="ListBullet"/>
        <w:numPr>
          <w:ilvl w:val="0"/>
          <w:numId w:val="0"/>
        </w:numPr>
      </w:pPr>
      <w:r w:rsidRPr="007766AE">
        <w:rPr>
          <w:b/>
          <w:bCs/>
        </w:rPr>
        <w:t>Each group</w:t>
      </w:r>
    </w:p>
    <w:p w14:paraId="7A520A77" w14:textId="77777777" w:rsidR="0073327E" w:rsidRPr="0073327E" w:rsidRDefault="0073327E" w:rsidP="0073327E">
      <w:pPr>
        <w:pStyle w:val="ListBullet"/>
      </w:pPr>
      <w:r w:rsidRPr="0073327E">
        <w:t>Floor space</w:t>
      </w:r>
    </w:p>
    <w:p w14:paraId="386883DF" w14:textId="77777777" w:rsidR="0073327E" w:rsidRPr="0073327E" w:rsidRDefault="0073327E" w:rsidP="0073327E">
      <w:pPr>
        <w:pStyle w:val="ListBullet"/>
      </w:pPr>
      <w:r w:rsidRPr="0073327E">
        <w:t>Materials to mark the length of car rolls, such as blocks, counters, rulers, different coloured sticky dots, chalk, and sticky notes</w:t>
      </w:r>
    </w:p>
    <w:p w14:paraId="62D23215" w14:textId="77777777" w:rsidR="001E11B1" w:rsidRDefault="001E11B1" w:rsidP="001E11B1">
      <w:pPr>
        <w:pStyle w:val="ListBullet"/>
        <w:numPr>
          <w:ilvl w:val="0"/>
          <w:numId w:val="0"/>
        </w:numPr>
      </w:pPr>
      <w:r w:rsidRPr="007766AE">
        <w:rPr>
          <w:b/>
          <w:bCs/>
        </w:rPr>
        <w:t>Each student</w:t>
      </w:r>
    </w:p>
    <w:p w14:paraId="34D82BB7" w14:textId="53B08615" w:rsidR="001E11B1" w:rsidRPr="00EC1876" w:rsidRDefault="0073327E" w:rsidP="0073327E">
      <w:pPr>
        <w:pStyle w:val="ListBullet"/>
        <w:rPr>
          <w:lang w:eastAsia="en-AU"/>
        </w:rPr>
      </w:pPr>
      <w:r w:rsidRPr="0073327E">
        <w:rPr>
          <w:lang w:eastAsia="en-AU"/>
        </w:rPr>
        <w:t>A toy car</w:t>
      </w:r>
    </w:p>
    <w:p w14:paraId="6411EE62" w14:textId="77777777" w:rsidR="001E11B1" w:rsidRDefault="001E11B1" w:rsidP="001E11B1"/>
    <w:tbl>
      <w:tblPr>
        <w:tblStyle w:val="AASETable"/>
        <w:tblW w:w="9918" w:type="dxa"/>
        <w:tblLook w:val="04A0" w:firstRow="1" w:lastRow="0" w:firstColumn="1" w:lastColumn="0" w:noHBand="0" w:noVBand="1"/>
      </w:tblPr>
      <w:tblGrid>
        <w:gridCol w:w="3823"/>
        <w:gridCol w:w="3047"/>
        <w:gridCol w:w="3048"/>
      </w:tblGrid>
      <w:tr w:rsidR="001E11B1" w:rsidRPr="006822F9" w14:paraId="2B7A505E" w14:textId="77777777" w:rsidTr="006771C1">
        <w:trPr>
          <w:cnfStyle w:val="100000000000" w:firstRow="1" w:lastRow="0" w:firstColumn="0" w:lastColumn="0" w:oddVBand="0" w:evenVBand="0" w:oddHBand="0" w:evenHBand="0" w:firstRowFirstColumn="0" w:firstRowLastColumn="0" w:lastRowFirstColumn="0" w:lastRowLastColumn="0"/>
        </w:trPr>
        <w:tc>
          <w:tcPr>
            <w:tcW w:w="3823" w:type="dxa"/>
          </w:tcPr>
          <w:p w14:paraId="1EF31CD1" w14:textId="77777777" w:rsidR="001E11B1" w:rsidRPr="006822F9" w:rsidRDefault="001E11B1" w:rsidP="006771C1">
            <w:pPr>
              <w:pStyle w:val="TableHeading"/>
              <w:jc w:val="center"/>
            </w:pPr>
            <w:r>
              <w:t>Lesson</w:t>
            </w:r>
            <w:r w:rsidRPr="006822F9">
              <w:t xml:space="preserve"> phase</w:t>
            </w:r>
          </w:p>
        </w:tc>
        <w:tc>
          <w:tcPr>
            <w:tcW w:w="3047" w:type="dxa"/>
          </w:tcPr>
          <w:p w14:paraId="6FA53106" w14:textId="77777777" w:rsidR="001E11B1" w:rsidRPr="006822F9" w:rsidRDefault="001E11B1" w:rsidP="006771C1">
            <w:pPr>
              <w:pStyle w:val="TableHeading"/>
              <w:jc w:val="center"/>
            </w:pPr>
            <w:r w:rsidRPr="006822F9">
              <w:t>Estimated time</w:t>
            </w:r>
          </w:p>
        </w:tc>
        <w:tc>
          <w:tcPr>
            <w:tcW w:w="3048" w:type="dxa"/>
          </w:tcPr>
          <w:p w14:paraId="2F56AEBD" w14:textId="77777777" w:rsidR="001E11B1" w:rsidRPr="006822F9" w:rsidRDefault="001E11B1" w:rsidP="006771C1">
            <w:pPr>
              <w:pStyle w:val="TableHeading"/>
              <w:jc w:val="center"/>
            </w:pPr>
            <w:r>
              <w:t>Lesson</w:t>
            </w:r>
            <w:r w:rsidRPr="006822F9">
              <w:t xml:space="preserve"> type</w:t>
            </w:r>
          </w:p>
        </w:tc>
      </w:tr>
      <w:tr w:rsidR="001E11B1" w14:paraId="28D4A1E7" w14:textId="77777777" w:rsidTr="006771C1">
        <w:trPr>
          <w:cnfStyle w:val="000000100000" w:firstRow="0" w:lastRow="0" w:firstColumn="0" w:lastColumn="0" w:oddVBand="0" w:evenVBand="0" w:oddHBand="1" w:evenHBand="0" w:firstRowFirstColumn="0" w:firstRowLastColumn="0" w:lastRowFirstColumn="0" w:lastRowLastColumn="0"/>
        </w:trPr>
        <w:tc>
          <w:tcPr>
            <w:tcW w:w="3823" w:type="dxa"/>
          </w:tcPr>
          <w:p w14:paraId="0E69F979" w14:textId="2C3B239A" w:rsidR="001E11B1" w:rsidRDefault="0073327E" w:rsidP="006771C1">
            <w:pPr>
              <w:pStyle w:val="TableText"/>
              <w:tabs>
                <w:tab w:val="center" w:pos="1596"/>
              </w:tabs>
            </w:pPr>
            <w:r w:rsidRPr="0073327E">
              <w:rPr>
                <w:b/>
                <w:bCs/>
              </w:rPr>
              <w:t>Activity 1 | More predictions</w:t>
            </w:r>
          </w:p>
        </w:tc>
        <w:tc>
          <w:tcPr>
            <w:tcW w:w="3047" w:type="dxa"/>
          </w:tcPr>
          <w:p w14:paraId="129449D6" w14:textId="1D2ABD07" w:rsidR="001E11B1" w:rsidRDefault="0073327E" w:rsidP="006771C1">
            <w:pPr>
              <w:pStyle w:val="TableText"/>
            </w:pPr>
            <w:r>
              <w:t>10</w:t>
            </w:r>
            <w:r w:rsidR="001E11B1">
              <w:t xml:space="preserve"> minutes</w:t>
            </w:r>
          </w:p>
        </w:tc>
        <w:tc>
          <w:tcPr>
            <w:tcW w:w="3048" w:type="dxa"/>
          </w:tcPr>
          <w:p w14:paraId="5DE15707" w14:textId="51196C0D" w:rsidR="001E11B1" w:rsidRDefault="001E11B1" w:rsidP="006771C1">
            <w:pPr>
              <w:pStyle w:val="TableText"/>
            </w:pPr>
            <w:r>
              <w:t>Whole class</w:t>
            </w:r>
          </w:p>
        </w:tc>
      </w:tr>
      <w:tr w:rsidR="0073327E" w14:paraId="7CF5ECC3" w14:textId="77777777" w:rsidTr="006771C1">
        <w:trPr>
          <w:cnfStyle w:val="000000010000" w:firstRow="0" w:lastRow="0" w:firstColumn="0" w:lastColumn="0" w:oddVBand="0" w:evenVBand="0" w:oddHBand="0" w:evenHBand="1" w:firstRowFirstColumn="0" w:firstRowLastColumn="0" w:lastRowFirstColumn="0" w:lastRowLastColumn="0"/>
        </w:trPr>
        <w:tc>
          <w:tcPr>
            <w:tcW w:w="3823" w:type="dxa"/>
          </w:tcPr>
          <w:p w14:paraId="26D435AB" w14:textId="0579B8A6" w:rsidR="0073327E" w:rsidRPr="0073327E" w:rsidRDefault="0073327E" w:rsidP="006771C1">
            <w:pPr>
              <w:pStyle w:val="TableText"/>
              <w:tabs>
                <w:tab w:val="center" w:pos="1596"/>
              </w:tabs>
              <w:rPr>
                <w:b/>
                <w:bCs/>
              </w:rPr>
            </w:pPr>
            <w:r w:rsidRPr="0073327E">
              <w:rPr>
                <w:b/>
                <w:bCs/>
              </w:rPr>
              <w:t>Activity 2 | Collecting data</w:t>
            </w:r>
          </w:p>
        </w:tc>
        <w:tc>
          <w:tcPr>
            <w:tcW w:w="3047" w:type="dxa"/>
          </w:tcPr>
          <w:p w14:paraId="361BAB60" w14:textId="4B92DDD3" w:rsidR="0073327E" w:rsidRDefault="0073327E" w:rsidP="006771C1">
            <w:pPr>
              <w:pStyle w:val="TableText"/>
            </w:pPr>
            <w:r>
              <w:t>20 minutes</w:t>
            </w:r>
          </w:p>
        </w:tc>
        <w:tc>
          <w:tcPr>
            <w:tcW w:w="3048" w:type="dxa"/>
          </w:tcPr>
          <w:p w14:paraId="5E8A5BF0" w14:textId="21379D1E" w:rsidR="0073327E" w:rsidRDefault="0073327E" w:rsidP="006771C1">
            <w:pPr>
              <w:pStyle w:val="TableText"/>
            </w:pPr>
            <w:r>
              <w:t>Small group</w:t>
            </w:r>
          </w:p>
        </w:tc>
      </w:tr>
      <w:tr w:rsidR="0073327E" w14:paraId="40DC1128" w14:textId="77777777" w:rsidTr="006771C1">
        <w:trPr>
          <w:cnfStyle w:val="000000100000" w:firstRow="0" w:lastRow="0" w:firstColumn="0" w:lastColumn="0" w:oddVBand="0" w:evenVBand="0" w:oddHBand="1" w:evenHBand="0" w:firstRowFirstColumn="0" w:firstRowLastColumn="0" w:lastRowFirstColumn="0" w:lastRowLastColumn="0"/>
        </w:trPr>
        <w:tc>
          <w:tcPr>
            <w:tcW w:w="3823" w:type="dxa"/>
          </w:tcPr>
          <w:p w14:paraId="174EFE93" w14:textId="2CEEB694" w:rsidR="0073327E" w:rsidRPr="0073327E" w:rsidRDefault="0073327E" w:rsidP="006771C1">
            <w:pPr>
              <w:pStyle w:val="TableText"/>
              <w:tabs>
                <w:tab w:val="center" w:pos="1596"/>
              </w:tabs>
              <w:rPr>
                <w:b/>
                <w:bCs/>
              </w:rPr>
            </w:pPr>
            <w:r w:rsidRPr="0073327E">
              <w:rPr>
                <w:b/>
                <w:bCs/>
              </w:rPr>
              <w:t>Activity 3 | Fishbowl</w:t>
            </w:r>
          </w:p>
        </w:tc>
        <w:tc>
          <w:tcPr>
            <w:tcW w:w="3047" w:type="dxa"/>
          </w:tcPr>
          <w:p w14:paraId="4C891662" w14:textId="5F16883B" w:rsidR="0073327E" w:rsidRDefault="0073327E" w:rsidP="006771C1">
            <w:pPr>
              <w:pStyle w:val="TableText"/>
            </w:pPr>
            <w:r>
              <w:t>10 minutes</w:t>
            </w:r>
          </w:p>
        </w:tc>
        <w:tc>
          <w:tcPr>
            <w:tcW w:w="3048" w:type="dxa"/>
          </w:tcPr>
          <w:p w14:paraId="422C844B" w14:textId="4FD2A393" w:rsidR="0073327E" w:rsidRDefault="0073327E" w:rsidP="006771C1">
            <w:pPr>
              <w:pStyle w:val="TableText"/>
            </w:pPr>
            <w:r>
              <w:t>Whole class</w:t>
            </w:r>
          </w:p>
        </w:tc>
      </w:tr>
      <w:tr w:rsidR="0073327E" w14:paraId="05D00E83" w14:textId="77777777" w:rsidTr="006771C1">
        <w:trPr>
          <w:cnfStyle w:val="000000010000" w:firstRow="0" w:lastRow="0" w:firstColumn="0" w:lastColumn="0" w:oddVBand="0" w:evenVBand="0" w:oddHBand="0" w:evenHBand="1" w:firstRowFirstColumn="0" w:firstRowLastColumn="0" w:lastRowFirstColumn="0" w:lastRowLastColumn="0"/>
        </w:trPr>
        <w:tc>
          <w:tcPr>
            <w:tcW w:w="3823" w:type="dxa"/>
          </w:tcPr>
          <w:p w14:paraId="343EC1C3" w14:textId="32CF4F1C" w:rsidR="0073327E" w:rsidRPr="0073327E" w:rsidRDefault="0073327E" w:rsidP="006771C1">
            <w:pPr>
              <w:pStyle w:val="TableText"/>
              <w:tabs>
                <w:tab w:val="center" w:pos="1596"/>
              </w:tabs>
              <w:rPr>
                <w:b/>
                <w:bCs/>
              </w:rPr>
            </w:pPr>
            <w:r w:rsidRPr="0073327E">
              <w:rPr>
                <w:b/>
                <w:bCs/>
              </w:rPr>
              <w:t>Activity 4 | Rolling cars again</w:t>
            </w:r>
          </w:p>
        </w:tc>
        <w:tc>
          <w:tcPr>
            <w:tcW w:w="3047" w:type="dxa"/>
          </w:tcPr>
          <w:p w14:paraId="669C1441" w14:textId="3AA10BF7" w:rsidR="0073327E" w:rsidRDefault="0073327E" w:rsidP="006771C1">
            <w:pPr>
              <w:pStyle w:val="TableText"/>
            </w:pPr>
            <w:r>
              <w:t>10 minutes</w:t>
            </w:r>
          </w:p>
        </w:tc>
        <w:tc>
          <w:tcPr>
            <w:tcW w:w="3048" w:type="dxa"/>
          </w:tcPr>
          <w:p w14:paraId="0CC1E738" w14:textId="56DB3A3D" w:rsidR="0073327E" w:rsidRDefault="0073327E" w:rsidP="006771C1">
            <w:pPr>
              <w:pStyle w:val="TableText"/>
            </w:pPr>
            <w:r>
              <w:t>Small group</w:t>
            </w:r>
          </w:p>
        </w:tc>
      </w:tr>
    </w:tbl>
    <w:p w14:paraId="2DB1015E" w14:textId="77777777" w:rsidR="001E11B1" w:rsidRDefault="001E11B1" w:rsidP="001E11B1"/>
    <w:p w14:paraId="7A8E4A83" w14:textId="77777777" w:rsidR="001E11B1" w:rsidRDefault="001E11B1" w:rsidP="001E11B1">
      <w:pPr>
        <w:widowControl/>
        <w:spacing w:after="0" w:line="240" w:lineRule="auto"/>
      </w:pPr>
      <w:r>
        <w:br w:type="page"/>
      </w:r>
    </w:p>
    <w:p w14:paraId="3FCD8A3C" w14:textId="77777777" w:rsidR="001E11B1" w:rsidRDefault="001E11B1" w:rsidP="001E11B1">
      <w:pPr>
        <w:pStyle w:val="Heading1"/>
      </w:pPr>
      <w:r>
        <w:lastRenderedPageBreak/>
        <w:t>Teach this lesson</w:t>
      </w:r>
    </w:p>
    <w:p w14:paraId="4B3D095F" w14:textId="630EC43A" w:rsidR="001E11B1" w:rsidRDefault="0073327E" w:rsidP="001E11B1">
      <w:pPr>
        <w:pStyle w:val="Heading2"/>
      </w:pPr>
      <w:r w:rsidRPr="0073327E">
        <w:t>Activity 1 | More predictions</w:t>
      </w:r>
    </w:p>
    <w:p w14:paraId="6A2E998A" w14:textId="77777777" w:rsidR="0073327E" w:rsidRPr="0073327E" w:rsidRDefault="0073327E" w:rsidP="0073327E">
      <w:r w:rsidRPr="0073327E">
        <w:rPr>
          <w:b/>
          <w:bCs/>
        </w:rPr>
        <w:t xml:space="preserve">Revise: </w:t>
      </w:r>
      <w:r w:rsidRPr="0073327E">
        <w:rPr>
          <w:i/>
          <w:iCs/>
        </w:rPr>
        <w:t xml:space="preserve">Making predictions is about thinking about what will happen in the future. In the last lesson we made predictions about how far our toy cars might roll. </w:t>
      </w:r>
    </w:p>
    <w:p w14:paraId="18C529B6" w14:textId="77777777" w:rsidR="0073327E" w:rsidRPr="0073327E" w:rsidRDefault="0073327E" w:rsidP="0073327E">
      <w:r w:rsidRPr="0073327E">
        <w:t>Discuss some of the students’ observations from rolling cars the previous day, and specifically what made it hard to make accurate predictions about how far the car would roll. For example, students might comment on how forcefully the car was rolled, the direction that the car was rolled, or the surface on which the car was rolled.</w:t>
      </w:r>
    </w:p>
    <w:p w14:paraId="5EDDF824" w14:textId="77777777" w:rsidR="0073327E" w:rsidRPr="0073327E" w:rsidRDefault="0073327E" w:rsidP="0073327E">
      <w:r w:rsidRPr="0073327E">
        <w:rPr>
          <w:b/>
          <w:bCs/>
        </w:rPr>
        <w:t>Ask:</w:t>
      </w:r>
      <w:r w:rsidRPr="0073327E">
        <w:rPr>
          <w:i/>
          <w:iCs/>
        </w:rPr>
        <w:t xml:space="preserve"> How far did our toy cars roll? Were our predictions close? </w:t>
      </w:r>
    </w:p>
    <w:p w14:paraId="048572CB" w14:textId="77777777" w:rsidR="0073327E" w:rsidRPr="0073327E" w:rsidRDefault="0073327E" w:rsidP="0073327E">
      <w:r w:rsidRPr="0073327E">
        <w:t xml:space="preserve">Allow the students to share how far their cars rolled and who made accurate predictions. </w:t>
      </w:r>
    </w:p>
    <w:p w14:paraId="0E9196F0" w14:textId="77777777" w:rsidR="0073327E" w:rsidRPr="0073327E" w:rsidRDefault="0073327E" w:rsidP="0073327E">
      <w:r w:rsidRPr="0073327E">
        <w:rPr>
          <w:b/>
          <w:bCs/>
        </w:rPr>
        <w:t>Ask:</w:t>
      </w:r>
      <w:r w:rsidRPr="0073327E">
        <w:t xml:space="preserve"> </w:t>
      </w:r>
      <w:r w:rsidRPr="0073327E">
        <w:rPr>
          <w:i/>
          <w:iCs/>
        </w:rPr>
        <w:t>How might we improve our predictions?</w:t>
      </w:r>
    </w:p>
    <w:p w14:paraId="025829B7" w14:textId="77777777" w:rsidR="0073327E" w:rsidRPr="0073327E" w:rsidRDefault="0073327E" w:rsidP="0073327E">
      <w:r w:rsidRPr="0073327E">
        <w:t xml:space="preserve">Allow students to share their initial thoughts, but leave the question open. Explain that today the students will investigate how they can improve their predictions. </w:t>
      </w:r>
    </w:p>
    <w:p w14:paraId="0B45119F" w14:textId="77777777" w:rsidR="0073327E" w:rsidRPr="0073327E" w:rsidRDefault="0073327E" w:rsidP="0073327E">
      <w:r w:rsidRPr="0073327E">
        <w:t xml:space="preserve">Explain to students that to improve our predictions we need to first roll our cars more consistently. As a class, establish a ‘Car rolling protocol’. An example protocol might be: </w:t>
      </w:r>
      <w:r w:rsidRPr="0073327E">
        <w:rPr>
          <w:i/>
          <w:iCs/>
        </w:rPr>
        <w:t xml:space="preserve">The toy car will always be rolled on the wooden floor and in the same direction. The “Goldilocks Principle” applies to the way that we roll our cars—the roll should not be too soft or too hard, the roll should be just right! </w:t>
      </w:r>
    </w:p>
    <w:p w14:paraId="73C1C6D2" w14:textId="77777777" w:rsidR="0073327E" w:rsidRPr="0073327E" w:rsidRDefault="0073327E" w:rsidP="0073327E">
      <w:r w:rsidRPr="0073327E">
        <w:rPr>
          <w:b/>
          <w:bCs/>
        </w:rPr>
        <w:t>Pose the question:</w:t>
      </w:r>
      <w:r w:rsidRPr="0073327E">
        <w:rPr>
          <w:i/>
          <w:iCs/>
        </w:rPr>
        <w:t xml:space="preserve"> How can we improve our predictions? What might we do to show that our predictions are improving?</w:t>
      </w:r>
    </w:p>
    <w:p w14:paraId="5261C1E5" w14:textId="77777777" w:rsidR="001E11B1" w:rsidRDefault="001E11B1" w:rsidP="001E11B1"/>
    <w:p w14:paraId="0B583E71" w14:textId="04BDE9A4" w:rsidR="001E11B1" w:rsidRDefault="0073327E" w:rsidP="001E11B1">
      <w:pPr>
        <w:pStyle w:val="Heading2"/>
      </w:pPr>
      <w:r w:rsidRPr="0073327E">
        <w:t>Activity 2 | Collecting data</w:t>
      </w:r>
    </w:p>
    <w:p w14:paraId="6D6F8241" w14:textId="77777777" w:rsidR="0073327E" w:rsidRPr="0073327E" w:rsidRDefault="0073327E" w:rsidP="0073327E">
      <w:r w:rsidRPr="0073327E">
        <w:t xml:space="preserve">Convene the class in an open space. Divide students into groups of 3 or 4 students. Again, one person will be the ‘roller’ and one person the ‘predicter’. The other group member/s will look at how close each prediction is. </w:t>
      </w:r>
    </w:p>
    <w:p w14:paraId="69E4EB3A" w14:textId="77777777" w:rsidR="0073327E" w:rsidRPr="0073327E" w:rsidRDefault="0073327E" w:rsidP="0073327E">
      <w:r w:rsidRPr="0073327E">
        <w:t>Make available materials for recording the length of car rolls, such as blocks, counters, rulers, different coloured sticky dots, chalk, and sticky notes. Explain that you have gathered some materials that might be helpful, but do not tell the students what they should do with these materials. The importance of recording data will emerge through the activity.</w:t>
      </w:r>
    </w:p>
    <w:p w14:paraId="0E20F467" w14:textId="77777777" w:rsidR="0073327E" w:rsidRPr="0073327E" w:rsidRDefault="0073327E" w:rsidP="0073327E">
      <w:r w:rsidRPr="0073327E">
        <w:t xml:space="preserve">Allow students time to start predicting and rolling. At this point, students may not see it as necessary to record how far their car rolled. </w:t>
      </w:r>
    </w:p>
    <w:p w14:paraId="214CCF37" w14:textId="77777777" w:rsidR="0073327E" w:rsidRPr="0073327E" w:rsidRDefault="0073327E" w:rsidP="0073327E">
      <w:r w:rsidRPr="0073327E">
        <w:rPr>
          <w:b/>
          <w:bCs/>
        </w:rPr>
        <w:t>Observe:</w:t>
      </w:r>
    </w:p>
    <w:p w14:paraId="1AB62283" w14:textId="77777777" w:rsidR="0073327E" w:rsidRPr="0073327E" w:rsidRDefault="0073327E" w:rsidP="0073327E">
      <w:pPr>
        <w:pStyle w:val="ListBullet"/>
      </w:pPr>
      <w:r w:rsidRPr="0073327E">
        <w:t>Are any students using the last roll as their prediction, for example "Last time, the car stopped here, so I'll predict here. Now the car has stopped here, so I'll predict here."</w:t>
      </w:r>
    </w:p>
    <w:p w14:paraId="5856B189" w14:textId="77777777" w:rsidR="0073327E" w:rsidRPr="0073327E" w:rsidRDefault="0073327E" w:rsidP="0073327E">
      <w:pPr>
        <w:pStyle w:val="ListBullet2"/>
      </w:pPr>
      <w:r w:rsidRPr="0073327E">
        <w:t xml:space="preserve">This is progress towards the learning goal of the lesson. They recognise the need to notice where the car stops to inform predictions. </w:t>
      </w:r>
    </w:p>
    <w:p w14:paraId="10E5CC95" w14:textId="77777777" w:rsidR="0073327E" w:rsidRPr="0073327E" w:rsidRDefault="0073327E" w:rsidP="0073327E">
      <w:pPr>
        <w:pStyle w:val="ListBullet"/>
      </w:pPr>
      <w:r w:rsidRPr="0073327E">
        <w:t>Are students recording data on their rolls to inform their predictions?</w:t>
      </w:r>
    </w:p>
    <w:p w14:paraId="5AE6349D" w14:textId="77777777" w:rsidR="0073327E" w:rsidRPr="0073327E" w:rsidRDefault="0073327E" w:rsidP="0073327E">
      <w:pPr>
        <w:pStyle w:val="ListBullet2"/>
      </w:pPr>
      <w:r w:rsidRPr="0073327E">
        <w:t>This is the desired learning goal of the lesson; students are using multiple previous rolls to predict the next roll.</w:t>
      </w:r>
    </w:p>
    <w:p w14:paraId="4C7D459F" w14:textId="77777777" w:rsidR="0073327E" w:rsidRPr="0073327E" w:rsidRDefault="0073327E" w:rsidP="0073327E">
      <w:r w:rsidRPr="0073327E">
        <w:t xml:space="preserve">If students are not recording where the car previously stopped, ‘seed’ the idea of recording data with a group by marking the floor to show where the car stops each roll. </w:t>
      </w:r>
    </w:p>
    <w:p w14:paraId="7CE4D5C0" w14:textId="280A30E8" w:rsidR="0073327E" w:rsidRPr="0073327E" w:rsidRDefault="0073327E" w:rsidP="0073327E">
      <w:r w:rsidRPr="0073327E">
        <w:rPr>
          <w:b/>
          <w:bCs/>
        </w:rPr>
        <w:t>Questions to prompt students’ thinking</w:t>
      </w:r>
    </w:p>
    <w:p w14:paraId="71E923A7" w14:textId="77777777" w:rsidR="0073327E" w:rsidRPr="0073327E" w:rsidRDefault="0073327E" w:rsidP="0073327E">
      <w:r w:rsidRPr="0073327E">
        <w:t>Through this activity, it is important that students recognise the need to record data so they can make informed predictions. These questions are designed to prompt students to think about the need to record data.</w:t>
      </w:r>
    </w:p>
    <w:p w14:paraId="1809B615" w14:textId="77777777" w:rsidR="0073327E" w:rsidRPr="0073327E" w:rsidRDefault="0073327E" w:rsidP="0073327E">
      <w:pPr>
        <w:pStyle w:val="ListBullet"/>
        <w:rPr>
          <w:i/>
          <w:iCs/>
        </w:rPr>
      </w:pPr>
      <w:r w:rsidRPr="0073327E">
        <w:rPr>
          <w:i/>
          <w:iCs/>
        </w:rPr>
        <w:t>What is the longest and shortest distance that your car has travelled? Where is your evidence?</w:t>
      </w:r>
    </w:p>
    <w:p w14:paraId="479AF335" w14:textId="77777777" w:rsidR="0073327E" w:rsidRPr="0073327E" w:rsidRDefault="0073327E" w:rsidP="0073327E">
      <w:pPr>
        <w:pStyle w:val="ListBullet2"/>
      </w:pPr>
      <w:r w:rsidRPr="0073327E">
        <w:t xml:space="preserve">The longest and shortest rolls will inform predictions. Students cannot use this evidence if they have not recorded car roll data. </w:t>
      </w:r>
    </w:p>
    <w:p w14:paraId="1E711F35" w14:textId="77777777" w:rsidR="0073327E" w:rsidRPr="0073327E" w:rsidRDefault="0073327E" w:rsidP="0073327E">
      <w:pPr>
        <w:pStyle w:val="ListBullet"/>
        <w:rPr>
          <w:i/>
          <w:iCs/>
        </w:rPr>
      </w:pPr>
      <w:r w:rsidRPr="0073327E">
        <w:rPr>
          <w:i/>
          <w:iCs/>
        </w:rPr>
        <w:lastRenderedPageBreak/>
        <w:t>Have your predictions become closer to the actual distance rolled, or further away?</w:t>
      </w:r>
    </w:p>
    <w:p w14:paraId="74C6FDC1" w14:textId="77777777" w:rsidR="0073327E" w:rsidRPr="0073327E" w:rsidRDefault="0073327E" w:rsidP="0073327E">
      <w:pPr>
        <w:pStyle w:val="ListBullet2"/>
      </w:pPr>
      <w:r w:rsidRPr="0073327E">
        <w:t>To see if their predictions are becoming more accurate, students need to see the data from the rolls and also know where they predicted their car might roll.</w:t>
      </w:r>
    </w:p>
    <w:p w14:paraId="1101DC96" w14:textId="77777777" w:rsidR="0073327E" w:rsidRPr="0073327E" w:rsidRDefault="0073327E" w:rsidP="0073327E">
      <w:pPr>
        <w:pStyle w:val="ListBullet2"/>
      </w:pPr>
      <w:r w:rsidRPr="0073327E">
        <w:t xml:space="preserve">Students will not be able to answer this question easily if they have not kept track of their prediction in some way and data which shows where the car rolled. </w:t>
      </w:r>
    </w:p>
    <w:p w14:paraId="53603D22" w14:textId="7D061563" w:rsidR="001E11B1" w:rsidRDefault="001E11B1" w:rsidP="001E11B1"/>
    <w:p w14:paraId="1F9CC9CE" w14:textId="06966B17" w:rsidR="001E11B1" w:rsidRDefault="0073327E" w:rsidP="001E11B1">
      <w:pPr>
        <w:pStyle w:val="Heading2"/>
      </w:pPr>
      <w:r w:rsidRPr="0073327E">
        <w:t>Activity 3 | Fishbowl</w:t>
      </w:r>
    </w:p>
    <w:p w14:paraId="00926D35" w14:textId="375079B0" w:rsidR="0073327E" w:rsidRPr="0073327E" w:rsidRDefault="0073327E" w:rsidP="0073327E">
      <w:r w:rsidRPr="0073327E">
        <w:t xml:space="preserve">Select a group who are recording roll data (this may be your ‘seeded’ group). Conduct a </w:t>
      </w:r>
      <w:hyperlink r:id="rId20" w:tgtFrame="_blank" w:history="1">
        <w:r w:rsidRPr="0073327E">
          <w:rPr>
            <w:rStyle w:val="Hyperlink"/>
            <w:sz w:val="20"/>
          </w:rPr>
          <w:t>Fishbowl activity</w:t>
        </w:r>
      </w:hyperlink>
      <w:r w:rsidRPr="0073327E">
        <w:t xml:space="preserve"> so students can see how this group is working. Prompt students to watch for things that are working well and things that are not working so well.</w:t>
      </w:r>
    </w:p>
    <w:p w14:paraId="0C7439FD" w14:textId="77777777" w:rsidR="0073327E" w:rsidRPr="0073327E" w:rsidRDefault="0073327E" w:rsidP="0073327E">
      <w:r w:rsidRPr="0073327E">
        <w:t>After the Fishbowl, convene a class discussion.</w:t>
      </w:r>
    </w:p>
    <w:p w14:paraId="61E14712" w14:textId="77777777" w:rsidR="0073327E" w:rsidRPr="0073327E" w:rsidRDefault="0073327E" w:rsidP="0073327E">
      <w:r w:rsidRPr="0073327E">
        <w:rPr>
          <w:b/>
          <w:bCs/>
        </w:rPr>
        <w:t>Discuss</w:t>
      </w:r>
      <w:r w:rsidRPr="0073327E">
        <w:t>:</w:t>
      </w:r>
    </w:p>
    <w:p w14:paraId="1A7070AB" w14:textId="77777777" w:rsidR="0073327E" w:rsidRPr="0073327E" w:rsidRDefault="0073327E" w:rsidP="0073327E">
      <w:pPr>
        <w:pStyle w:val="ListBullet"/>
        <w:rPr>
          <w:i/>
          <w:iCs/>
        </w:rPr>
      </w:pPr>
      <w:r w:rsidRPr="0073327E">
        <w:rPr>
          <w:i/>
          <w:iCs/>
        </w:rPr>
        <w:t>What things did you notice that were working well?</w:t>
      </w:r>
    </w:p>
    <w:p w14:paraId="669F1A4C" w14:textId="77777777" w:rsidR="0073327E" w:rsidRPr="0073327E" w:rsidRDefault="0073327E" w:rsidP="0073327E">
      <w:pPr>
        <w:pStyle w:val="ListBullet2"/>
      </w:pPr>
      <w:r w:rsidRPr="0073327E">
        <w:t>Students may have been marking their predictions and also marking how far the car rolled.</w:t>
      </w:r>
    </w:p>
    <w:p w14:paraId="00C0CF13" w14:textId="77777777" w:rsidR="0073327E" w:rsidRPr="0073327E" w:rsidRDefault="0073327E" w:rsidP="0073327E">
      <w:pPr>
        <w:pStyle w:val="ListBullet"/>
        <w:rPr>
          <w:i/>
          <w:iCs/>
        </w:rPr>
      </w:pPr>
      <w:r w:rsidRPr="0073327E">
        <w:rPr>
          <w:i/>
          <w:iCs/>
        </w:rPr>
        <w:t>What things did you notice that were not working so well?</w:t>
      </w:r>
    </w:p>
    <w:p w14:paraId="7FD4A9DF" w14:textId="77777777" w:rsidR="0073327E" w:rsidRPr="0073327E" w:rsidRDefault="0073327E" w:rsidP="0073327E">
      <w:pPr>
        <w:pStyle w:val="ListBullet2"/>
      </w:pPr>
      <w:r w:rsidRPr="0073327E">
        <w:t xml:space="preserve">You might first ask the group being observed this question so they can reflect on their own experience. </w:t>
      </w:r>
    </w:p>
    <w:p w14:paraId="1C85C308" w14:textId="77777777" w:rsidR="0073327E" w:rsidRPr="0073327E" w:rsidRDefault="0073327E" w:rsidP="0073327E">
      <w:pPr>
        <w:pStyle w:val="ListBullet2"/>
      </w:pPr>
      <w:r w:rsidRPr="0073327E">
        <w:t>Some issues may include using objects such as counters or blocks to record data which caused the car to stop if it hit them, or not distinguishing between the two data types.</w:t>
      </w:r>
    </w:p>
    <w:p w14:paraId="5CF6A5FF" w14:textId="3F74D815" w:rsidR="001E11B1" w:rsidRDefault="001E11B1" w:rsidP="001E11B1"/>
    <w:p w14:paraId="43C07D42" w14:textId="7B265287" w:rsidR="001E11B1" w:rsidRDefault="0073327E" w:rsidP="001E11B1">
      <w:pPr>
        <w:pStyle w:val="Heading2"/>
      </w:pPr>
      <w:r w:rsidRPr="0073327E">
        <w:t>Activity 4 | Rolling cars again</w:t>
      </w:r>
    </w:p>
    <w:p w14:paraId="4DACC9A4" w14:textId="77777777" w:rsidR="0073327E" w:rsidRPr="0073327E" w:rsidRDefault="0073327E" w:rsidP="0073327E">
      <w:r w:rsidRPr="0073327E">
        <w:t xml:space="preserve">Ask students to meet in their small groups and think about how they would like to record their roll data. They also need to keep track of their predictions in some way. Remind them of the materials you have made available to mark how far the car rolls on the floor, including blocks, counters, rulers, different coloured sticky dots, chalk, and sticky notes. </w:t>
      </w:r>
    </w:p>
    <w:p w14:paraId="78C088AB" w14:textId="77777777" w:rsidR="0073327E" w:rsidRPr="0073327E" w:rsidRDefault="0073327E" w:rsidP="0073327E">
      <w:r w:rsidRPr="0073327E">
        <w:t xml:space="preserve">When students have a plan, allow them time to repeat the activity. </w:t>
      </w:r>
    </w:p>
    <w:p w14:paraId="0D47FE23" w14:textId="77777777" w:rsidR="0073327E" w:rsidRPr="0073327E" w:rsidRDefault="0073327E" w:rsidP="0073327E">
      <w:r w:rsidRPr="0073327E">
        <w:t xml:space="preserve">When students are repeating their predictions and rolls this is an opportunity for you to notice whether students mark their prediction as well as mark how far their car rolled. Prompt students to think about why this might be useful data to have: </w:t>
      </w:r>
    </w:p>
    <w:p w14:paraId="1DED3B7D" w14:textId="77777777" w:rsidR="0073327E" w:rsidRPr="0073327E" w:rsidRDefault="0073327E" w:rsidP="0073327E">
      <w:pPr>
        <w:pStyle w:val="ListBullet"/>
        <w:rPr>
          <w:i/>
          <w:iCs/>
        </w:rPr>
      </w:pPr>
      <w:r w:rsidRPr="0073327E">
        <w:rPr>
          <w:i/>
          <w:iCs/>
        </w:rPr>
        <w:t>How can you tell how close your car rolled to your prediction?</w:t>
      </w:r>
    </w:p>
    <w:p w14:paraId="310FFBC9" w14:textId="77777777" w:rsidR="0073327E" w:rsidRPr="0073327E" w:rsidRDefault="0073327E" w:rsidP="0073327E">
      <w:pPr>
        <w:pStyle w:val="ListBullet"/>
        <w:rPr>
          <w:i/>
          <w:iCs/>
        </w:rPr>
      </w:pPr>
      <w:r w:rsidRPr="0073327E">
        <w:rPr>
          <w:i/>
          <w:iCs/>
        </w:rPr>
        <w:t>How can you tell whether or not your predictions are getting closer?</w:t>
      </w:r>
    </w:p>
    <w:p w14:paraId="4D3B0B89" w14:textId="77777777" w:rsidR="0073327E" w:rsidRPr="0073327E" w:rsidRDefault="0073327E" w:rsidP="0073327E">
      <w:r w:rsidRPr="0073327E">
        <w:t xml:space="preserve">Discuss how the markings that students are making are the data display of the group's car rolls. When students make a record of their data, they are able to share this data with other students who were not in their group. However, without this record, they only have the observations of the students who did the activity with them which cannot be shared with anyone else. </w:t>
      </w:r>
    </w:p>
    <w:p w14:paraId="6D36657A" w14:textId="77777777" w:rsidR="0073327E" w:rsidRDefault="0073327E" w:rsidP="0073327E">
      <w:r w:rsidRPr="0073327E">
        <w:t xml:space="preserve">When they have predicted and rolled their car a few times, ask students to draw a picture of their data representation and/or take a photo of their displays for use in the following lesson. </w:t>
      </w:r>
    </w:p>
    <w:p w14:paraId="3A2328A7" w14:textId="77777777" w:rsidR="0073327E" w:rsidRPr="0073327E" w:rsidRDefault="0073327E" w:rsidP="0073327E"/>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73327E" w14:paraId="3A262C60"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F9033F5" w14:textId="77777777" w:rsidR="0073327E" w:rsidRDefault="0073327E"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1" w:history="1">
              <w:r w:rsidRPr="0073327E">
                <w:rPr>
                  <w:rStyle w:val="Hyperlink"/>
                  <w:sz w:val="20"/>
                  <w:szCs w:val="20"/>
                </w:rPr>
                <w:t>https://resolve.edu.au/teaching-sequences/year-1/statistics-how-far-goes-my-car/lesson-2-rolling-rolling-rolling</w:t>
              </w:r>
            </w:hyperlink>
          </w:p>
        </w:tc>
      </w:tr>
    </w:tbl>
    <w:p w14:paraId="4A9217FB" w14:textId="01DCC082" w:rsidR="001E11B1" w:rsidRDefault="001E11B1" w:rsidP="001E11B1"/>
    <w:p w14:paraId="65B3BD0A" w14:textId="77777777" w:rsidR="001E11B1" w:rsidRDefault="001E11B1" w:rsidP="002B0848"/>
    <w:p w14:paraId="61AECB34" w14:textId="77777777" w:rsidR="0073327E" w:rsidRDefault="0073327E" w:rsidP="002B0848">
      <w:pPr>
        <w:sectPr w:rsidR="0073327E"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1E11B1" w14:paraId="36983D89" w14:textId="77777777" w:rsidTr="006771C1">
        <w:trPr>
          <w:trHeight w:val="1230"/>
        </w:trPr>
        <w:tc>
          <w:tcPr>
            <w:tcW w:w="8080" w:type="dxa"/>
          </w:tcPr>
          <w:p w14:paraId="09B66DA0" w14:textId="77777777" w:rsidR="001E11B1" w:rsidRPr="00541954" w:rsidRDefault="001E11B1" w:rsidP="006771C1">
            <w:pPr>
              <w:pStyle w:val="Header"/>
              <w:jc w:val="left"/>
            </w:pPr>
            <w:r>
              <w:rPr>
                <w:noProof/>
              </w:rPr>
              <w:lastRenderedPageBreak/>
              <w:drawing>
                <wp:inline distT="0" distB="0" distL="0" distR="0" wp14:anchorId="090A145B" wp14:editId="1B6D92DF">
                  <wp:extent cx="2346960" cy="510355"/>
                  <wp:effectExtent l="0" t="0" r="635" b="0"/>
                  <wp:docPr id="495115478" name="Picture 49511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7D8345" w14:textId="77777777" w:rsidR="001E11B1" w:rsidRDefault="001E11B1" w:rsidP="001E11B1">
      <w:pPr>
        <w:rPr>
          <w:noProof/>
        </w:rPr>
      </w:pPr>
    </w:p>
    <w:p w14:paraId="2F21A105" w14:textId="1F20285D" w:rsidR="001E11B1" w:rsidRDefault="001E11B1" w:rsidP="001E11B1">
      <w:pPr>
        <w:pStyle w:val="Title"/>
        <w:rPr>
          <w:noProof/>
        </w:rPr>
      </w:pPr>
      <w:r>
        <w:rPr>
          <w:noProof/>
        </w:rPr>
        <mc:AlternateContent>
          <mc:Choice Requires="wps">
            <w:drawing>
              <wp:anchor distT="0" distB="0" distL="114300" distR="114300" simplePos="0" relativeHeight="251666432" behindDoc="0" locked="0" layoutInCell="1" allowOverlap="1" wp14:anchorId="52E7C2A5" wp14:editId="20232802">
                <wp:simplePos x="0" y="0"/>
                <wp:positionH relativeFrom="page">
                  <wp:posOffset>0</wp:posOffset>
                </wp:positionH>
                <wp:positionV relativeFrom="page">
                  <wp:posOffset>0</wp:posOffset>
                </wp:positionV>
                <wp:extent cx="540000" cy="1688400"/>
                <wp:effectExtent l="0" t="0" r="0" b="7620"/>
                <wp:wrapNone/>
                <wp:docPr id="161173814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3AAF3F" w14:textId="77777777" w:rsidR="001E11B1" w:rsidRPr="00202FB6" w:rsidRDefault="001E11B1" w:rsidP="001E11B1">
                            <w:pPr>
                              <w:spacing w:before="60"/>
                              <w:jc w:val="center"/>
                              <w:rPr>
                                <w:b/>
                                <w:bCs/>
                                <w:caps/>
                                <w:color w:val="FFFFFF" w:themeColor="background1"/>
                                <w:sz w:val="32"/>
                                <w:szCs w:val="32"/>
                              </w:rPr>
                            </w:pPr>
                            <w:r>
                              <w:rPr>
                                <w:b/>
                                <w:bCs/>
                                <w:caps/>
                                <w:color w:val="FFFFFF" w:themeColor="background1"/>
                                <w:sz w:val="32"/>
                                <w:szCs w:val="32"/>
                              </w:rPr>
                              <w:t>Lesson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7C2A5" id="_x0000_s1030" style="position:absolute;margin-left:0;margin-top:0;width:42.5pt;height:13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2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Cx6xp011PtHZAh5AryTty3dyp3w4VEgtTzdJI1xeKBFG+grDoPEWQP4+6P96F/xuE7PKbyn&#10;Kaq4/7URqDgz3y216ddyNotjl5TZ6fmUFHxtWb+22E13DXR3Jb0ZTiYx+gdzEDVC90wDv4wHk0lY&#10;SclVXAY8KNchTzc9GVItl8mNRs2JcGdXTkbwSHVsvKfds0A3dGegvr6Hw8SJ+Zsmzb4x0sJyE0C3&#10;qYOP1A6XQGOauml4UuI78FpPXseHb/EH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C8R7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0B3AAF3F" w14:textId="77777777" w:rsidR="001E11B1" w:rsidRPr="00202FB6" w:rsidRDefault="001E11B1" w:rsidP="001E11B1">
                      <w:pPr>
                        <w:spacing w:before="60"/>
                        <w:jc w:val="center"/>
                        <w:rPr>
                          <w:b/>
                          <w:bCs/>
                          <w:caps/>
                          <w:color w:val="FFFFFF" w:themeColor="background1"/>
                          <w:sz w:val="32"/>
                          <w:szCs w:val="32"/>
                        </w:rPr>
                      </w:pPr>
                      <w:r>
                        <w:rPr>
                          <w:b/>
                          <w:bCs/>
                          <w:caps/>
                          <w:color w:val="FFFFFF" w:themeColor="background1"/>
                          <w:sz w:val="32"/>
                          <w:szCs w:val="32"/>
                        </w:rPr>
                        <w:t>Lesson #</w:t>
                      </w:r>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7FC2960F" wp14:editId="6703CCA3">
                <wp:simplePos x="0" y="0"/>
                <wp:positionH relativeFrom="page">
                  <wp:posOffset>6012815</wp:posOffset>
                </wp:positionH>
                <wp:positionV relativeFrom="page">
                  <wp:posOffset>-6985</wp:posOffset>
                </wp:positionV>
                <wp:extent cx="1656000" cy="738000"/>
                <wp:effectExtent l="0" t="0" r="1905" b="5080"/>
                <wp:wrapNone/>
                <wp:docPr id="203386461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292EF3" w14:textId="77777777" w:rsidR="001E11B1" w:rsidRDefault="001E11B1" w:rsidP="001E11B1">
                            <w:r w:rsidRPr="008346E1">
                              <w:rPr>
                                <w:b/>
                                <w:bCs/>
                                <w:color w:val="FC940B" w:themeColor="background2"/>
                                <w:sz w:val="72"/>
                                <w:szCs w:val="72"/>
                              </w:rPr>
                              <w:t>(</w:t>
                            </w:r>
                            <w:r>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2960F" id="_x0000_s1031" style="position:absolute;margin-left:473.45pt;margin-top:-.55pt;width:130.4pt;height:58.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" fillcolor="#dbd7d2 [3206]" stroked="f" strokeweight="2pt">
                <v:textbox>
                  <w:txbxContent>
                    <w:p w14:paraId="6F292EF3" w14:textId="77777777" w:rsidR="001E11B1" w:rsidRDefault="001E11B1" w:rsidP="001E11B1">
                      <w:r w:rsidRPr="008346E1">
                        <w:rPr>
                          <w:b/>
                          <w:bCs/>
                          <w:color w:val="FC940B" w:themeColor="background2"/>
                          <w:sz w:val="72"/>
                          <w:szCs w:val="72"/>
                        </w:rPr>
                        <w:t>(</w:t>
                      </w:r>
                      <w:r>
                        <w:rPr>
                          <w:b/>
                          <w:bCs/>
                          <w:sz w:val="48"/>
                          <w:szCs w:val="48"/>
                        </w:rPr>
                        <w:t>Y1</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73327E">
        <w:rPr>
          <w:noProof/>
        </w:rPr>
        <w:t>3</w:t>
      </w:r>
      <w:r>
        <w:rPr>
          <w:noProof/>
        </w:rPr>
        <w:t xml:space="preserve"> • </w:t>
      </w:r>
      <w:r w:rsidR="0073327E">
        <w:rPr>
          <w:noProof/>
        </w:rPr>
        <w:t>Rolls on a ramp</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E11B1" w14:paraId="65481CC6"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382B0413" w14:textId="1DAB5E72" w:rsidR="001E11B1" w:rsidRDefault="001E11B1"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2" w:history="1">
              <w:r w:rsidR="0073327E" w:rsidRPr="0073327E">
                <w:rPr>
                  <w:rStyle w:val="Hyperlink"/>
                  <w:sz w:val="20"/>
                  <w:szCs w:val="20"/>
                </w:rPr>
                <w:t>https://resolve.edu.au/teaching-sequences/year-1/statistics-how-far-goes-my-car/lesson-3-rolls-ramp</w:t>
              </w:r>
            </w:hyperlink>
          </w:p>
        </w:tc>
      </w:tr>
    </w:tbl>
    <w:p w14:paraId="1A84C9E6" w14:textId="77777777" w:rsidR="001E11B1" w:rsidRDefault="001E11B1" w:rsidP="001E11B1"/>
    <w:p w14:paraId="73423A98" w14:textId="77777777" w:rsidR="001E11B1" w:rsidRDefault="001E11B1" w:rsidP="001E11B1">
      <w:pPr>
        <w:pStyle w:val="Heading1"/>
      </w:pPr>
      <w:r>
        <w:t>Lesson overview</w:t>
      </w:r>
    </w:p>
    <w:p w14:paraId="740F336A" w14:textId="77777777" w:rsidR="0073327E" w:rsidRPr="0073327E" w:rsidRDefault="0073327E" w:rsidP="0073327E">
      <w:r w:rsidRPr="0073327E">
        <w:t>Students collect data to refine their predictions about how far a toy car rolls down a ramp.</w:t>
      </w:r>
    </w:p>
    <w:p w14:paraId="6D027DD0" w14:textId="77777777" w:rsidR="001E11B1" w:rsidRDefault="001E11B1" w:rsidP="001E11B1">
      <w:pPr>
        <w:pStyle w:val="Heading2"/>
      </w:pPr>
      <w:r>
        <w:t>Learning goals</w:t>
      </w:r>
    </w:p>
    <w:p w14:paraId="13A17838" w14:textId="68C4BFA1" w:rsidR="001E11B1" w:rsidRDefault="0073327E" w:rsidP="001E11B1">
      <w:r w:rsidRPr="0073327E">
        <w:t>Recording data allows us to see the story that the data is telling us. We use this story to make predictions.</w:t>
      </w:r>
    </w:p>
    <w:p w14:paraId="348DC64D" w14:textId="77777777" w:rsidR="001E11B1" w:rsidRDefault="001E11B1" w:rsidP="001E11B1">
      <w:pPr>
        <w:pStyle w:val="Heading2"/>
      </w:pPr>
      <w:r>
        <w:t>Resources</w:t>
      </w:r>
    </w:p>
    <w:p w14:paraId="2DD1B788" w14:textId="77777777" w:rsidR="001E11B1" w:rsidRDefault="001E11B1" w:rsidP="001E11B1">
      <w:pPr>
        <w:pStyle w:val="ListBullet"/>
        <w:numPr>
          <w:ilvl w:val="0"/>
          <w:numId w:val="0"/>
        </w:numPr>
      </w:pPr>
      <w:r w:rsidRPr="007766AE">
        <w:rPr>
          <w:b/>
          <w:bCs/>
        </w:rPr>
        <w:t>Each group</w:t>
      </w:r>
    </w:p>
    <w:p w14:paraId="58C9B896" w14:textId="77777777" w:rsidR="0073327E" w:rsidRPr="0073327E" w:rsidRDefault="0073327E" w:rsidP="0073327E">
      <w:pPr>
        <w:pStyle w:val="ListBullet"/>
      </w:pPr>
      <w:r w:rsidRPr="0073327E">
        <w:t xml:space="preserve">A toy car </w:t>
      </w:r>
    </w:p>
    <w:p w14:paraId="4DBB371F" w14:textId="77777777" w:rsidR="0073327E" w:rsidRPr="0073327E" w:rsidRDefault="0073327E" w:rsidP="0073327E">
      <w:pPr>
        <w:pStyle w:val="ListBullet"/>
      </w:pPr>
      <w:r w:rsidRPr="0073327E">
        <w:t>Materials to make a car ramp, such as a large heavy piece of card and books to prop up the ramp</w:t>
      </w:r>
    </w:p>
    <w:p w14:paraId="223E77EE" w14:textId="77777777" w:rsidR="0073327E" w:rsidRPr="0073327E" w:rsidRDefault="0073327E" w:rsidP="0073327E">
      <w:pPr>
        <w:pStyle w:val="ListBullet"/>
      </w:pPr>
      <w:r w:rsidRPr="0073327E">
        <w:t>Materials to mark predictions and the length of car rolls, such as blocks, counters, rulers, different coloured sticky dots, chalk, and sticky notes</w:t>
      </w:r>
    </w:p>
    <w:p w14:paraId="64300C90" w14:textId="77777777" w:rsidR="001E11B1" w:rsidRDefault="001E11B1" w:rsidP="001E11B1"/>
    <w:tbl>
      <w:tblPr>
        <w:tblStyle w:val="AASETable"/>
        <w:tblW w:w="9918" w:type="dxa"/>
        <w:tblLook w:val="04A0" w:firstRow="1" w:lastRow="0" w:firstColumn="1" w:lastColumn="0" w:noHBand="0" w:noVBand="1"/>
      </w:tblPr>
      <w:tblGrid>
        <w:gridCol w:w="3823"/>
        <w:gridCol w:w="3047"/>
        <w:gridCol w:w="3048"/>
      </w:tblGrid>
      <w:tr w:rsidR="001E11B1" w:rsidRPr="006822F9" w14:paraId="00AEFDE3" w14:textId="77777777" w:rsidTr="006771C1">
        <w:trPr>
          <w:cnfStyle w:val="100000000000" w:firstRow="1" w:lastRow="0" w:firstColumn="0" w:lastColumn="0" w:oddVBand="0" w:evenVBand="0" w:oddHBand="0" w:evenHBand="0" w:firstRowFirstColumn="0" w:firstRowLastColumn="0" w:lastRowFirstColumn="0" w:lastRowLastColumn="0"/>
        </w:trPr>
        <w:tc>
          <w:tcPr>
            <w:tcW w:w="3823" w:type="dxa"/>
          </w:tcPr>
          <w:p w14:paraId="225ED2D8" w14:textId="77777777" w:rsidR="001E11B1" w:rsidRPr="006822F9" w:rsidRDefault="001E11B1" w:rsidP="006771C1">
            <w:pPr>
              <w:pStyle w:val="TableHeading"/>
              <w:jc w:val="center"/>
            </w:pPr>
            <w:r>
              <w:t>Lesson</w:t>
            </w:r>
            <w:r w:rsidRPr="006822F9">
              <w:t xml:space="preserve"> phase</w:t>
            </w:r>
          </w:p>
        </w:tc>
        <w:tc>
          <w:tcPr>
            <w:tcW w:w="3047" w:type="dxa"/>
          </w:tcPr>
          <w:p w14:paraId="2ACB7CD7" w14:textId="77777777" w:rsidR="001E11B1" w:rsidRPr="006822F9" w:rsidRDefault="001E11B1" w:rsidP="006771C1">
            <w:pPr>
              <w:pStyle w:val="TableHeading"/>
              <w:jc w:val="center"/>
            </w:pPr>
            <w:r w:rsidRPr="006822F9">
              <w:t>Estimated time</w:t>
            </w:r>
          </w:p>
        </w:tc>
        <w:tc>
          <w:tcPr>
            <w:tcW w:w="3048" w:type="dxa"/>
          </w:tcPr>
          <w:p w14:paraId="5B810BCF" w14:textId="77777777" w:rsidR="001E11B1" w:rsidRPr="006822F9" w:rsidRDefault="001E11B1" w:rsidP="006771C1">
            <w:pPr>
              <w:pStyle w:val="TableHeading"/>
              <w:jc w:val="center"/>
            </w:pPr>
            <w:r>
              <w:t>Lesson</w:t>
            </w:r>
            <w:r w:rsidRPr="006822F9">
              <w:t xml:space="preserve"> type</w:t>
            </w:r>
          </w:p>
        </w:tc>
      </w:tr>
      <w:tr w:rsidR="001E11B1" w14:paraId="436AF2E6" w14:textId="77777777" w:rsidTr="006771C1">
        <w:trPr>
          <w:cnfStyle w:val="000000100000" w:firstRow="0" w:lastRow="0" w:firstColumn="0" w:lastColumn="0" w:oddVBand="0" w:evenVBand="0" w:oddHBand="1" w:evenHBand="0" w:firstRowFirstColumn="0" w:firstRowLastColumn="0" w:lastRowFirstColumn="0" w:lastRowLastColumn="0"/>
        </w:trPr>
        <w:tc>
          <w:tcPr>
            <w:tcW w:w="3823" w:type="dxa"/>
          </w:tcPr>
          <w:p w14:paraId="544EA057" w14:textId="339C6E1B" w:rsidR="001E11B1" w:rsidRPr="0073327E" w:rsidRDefault="0073327E" w:rsidP="006771C1">
            <w:pPr>
              <w:pStyle w:val="TableText"/>
              <w:tabs>
                <w:tab w:val="center" w:pos="1596"/>
              </w:tabs>
              <w:rPr>
                <w:b/>
                <w:bCs/>
              </w:rPr>
            </w:pPr>
            <w:r w:rsidRPr="0073327E">
              <w:rPr>
                <w:b/>
                <w:bCs/>
              </w:rPr>
              <w:t>Activity 1 | Rolling toy cars</w:t>
            </w:r>
          </w:p>
        </w:tc>
        <w:tc>
          <w:tcPr>
            <w:tcW w:w="3047" w:type="dxa"/>
          </w:tcPr>
          <w:p w14:paraId="676A1042" w14:textId="22950281" w:rsidR="001E11B1" w:rsidRDefault="0073327E" w:rsidP="006771C1">
            <w:pPr>
              <w:pStyle w:val="TableText"/>
            </w:pPr>
            <w:r>
              <w:t>20</w:t>
            </w:r>
            <w:r w:rsidR="001E11B1">
              <w:t xml:space="preserve"> minutes</w:t>
            </w:r>
          </w:p>
        </w:tc>
        <w:tc>
          <w:tcPr>
            <w:tcW w:w="3048" w:type="dxa"/>
          </w:tcPr>
          <w:p w14:paraId="6AFE936F" w14:textId="528E0CC1" w:rsidR="001E11B1" w:rsidRDefault="001E11B1" w:rsidP="006771C1">
            <w:pPr>
              <w:pStyle w:val="TableText"/>
            </w:pPr>
            <w:r>
              <w:t>Whole class</w:t>
            </w:r>
          </w:p>
        </w:tc>
      </w:tr>
      <w:tr w:rsidR="0073327E" w14:paraId="70E2ABF0" w14:textId="77777777" w:rsidTr="006771C1">
        <w:trPr>
          <w:cnfStyle w:val="000000010000" w:firstRow="0" w:lastRow="0" w:firstColumn="0" w:lastColumn="0" w:oddVBand="0" w:evenVBand="0" w:oddHBand="0" w:evenHBand="1" w:firstRowFirstColumn="0" w:firstRowLastColumn="0" w:lastRowFirstColumn="0" w:lastRowLastColumn="0"/>
        </w:trPr>
        <w:tc>
          <w:tcPr>
            <w:tcW w:w="3823" w:type="dxa"/>
          </w:tcPr>
          <w:p w14:paraId="0517C2CD" w14:textId="634CB052" w:rsidR="0073327E" w:rsidRPr="0073327E" w:rsidRDefault="0073327E" w:rsidP="006771C1">
            <w:pPr>
              <w:pStyle w:val="TableText"/>
              <w:tabs>
                <w:tab w:val="center" w:pos="1596"/>
              </w:tabs>
              <w:rPr>
                <w:b/>
                <w:bCs/>
              </w:rPr>
            </w:pPr>
            <w:r w:rsidRPr="0073327E">
              <w:rPr>
                <w:b/>
                <w:bCs/>
              </w:rPr>
              <w:t>Activity 2 | Making predictions  </w:t>
            </w:r>
          </w:p>
        </w:tc>
        <w:tc>
          <w:tcPr>
            <w:tcW w:w="3047" w:type="dxa"/>
          </w:tcPr>
          <w:p w14:paraId="7B98D550" w14:textId="53B06162" w:rsidR="0073327E" w:rsidRDefault="0073327E" w:rsidP="006771C1">
            <w:pPr>
              <w:pStyle w:val="TableText"/>
            </w:pPr>
            <w:r>
              <w:t>20 minutes</w:t>
            </w:r>
          </w:p>
        </w:tc>
        <w:tc>
          <w:tcPr>
            <w:tcW w:w="3048" w:type="dxa"/>
          </w:tcPr>
          <w:p w14:paraId="313C49A9" w14:textId="523D129F" w:rsidR="0073327E" w:rsidRDefault="0073327E" w:rsidP="006771C1">
            <w:pPr>
              <w:pStyle w:val="TableText"/>
            </w:pPr>
            <w:r>
              <w:t>Small group</w:t>
            </w:r>
          </w:p>
        </w:tc>
      </w:tr>
      <w:tr w:rsidR="0073327E" w14:paraId="0456AE78" w14:textId="77777777" w:rsidTr="006771C1">
        <w:trPr>
          <w:cnfStyle w:val="000000100000" w:firstRow="0" w:lastRow="0" w:firstColumn="0" w:lastColumn="0" w:oddVBand="0" w:evenVBand="0" w:oddHBand="1" w:evenHBand="0" w:firstRowFirstColumn="0" w:firstRowLastColumn="0" w:lastRowFirstColumn="0" w:lastRowLastColumn="0"/>
        </w:trPr>
        <w:tc>
          <w:tcPr>
            <w:tcW w:w="3823" w:type="dxa"/>
          </w:tcPr>
          <w:p w14:paraId="05457554" w14:textId="380E2682" w:rsidR="0073327E" w:rsidRPr="0073327E" w:rsidRDefault="0073327E" w:rsidP="006771C1">
            <w:pPr>
              <w:pStyle w:val="TableText"/>
              <w:tabs>
                <w:tab w:val="center" w:pos="1596"/>
              </w:tabs>
              <w:rPr>
                <w:b/>
                <w:bCs/>
              </w:rPr>
            </w:pPr>
            <w:r w:rsidRPr="0073327E">
              <w:rPr>
                <w:b/>
                <w:bCs/>
              </w:rPr>
              <w:t>Activity 3 | Our data story</w:t>
            </w:r>
          </w:p>
        </w:tc>
        <w:tc>
          <w:tcPr>
            <w:tcW w:w="3047" w:type="dxa"/>
          </w:tcPr>
          <w:p w14:paraId="54B2D1BC" w14:textId="12049435" w:rsidR="0073327E" w:rsidRDefault="0073327E" w:rsidP="006771C1">
            <w:pPr>
              <w:pStyle w:val="TableText"/>
            </w:pPr>
            <w:r>
              <w:t>10 minutes</w:t>
            </w:r>
          </w:p>
        </w:tc>
        <w:tc>
          <w:tcPr>
            <w:tcW w:w="3048" w:type="dxa"/>
          </w:tcPr>
          <w:p w14:paraId="6B24F84E" w14:textId="45A98B29" w:rsidR="0073327E" w:rsidRDefault="0073327E" w:rsidP="006771C1">
            <w:pPr>
              <w:pStyle w:val="TableText"/>
            </w:pPr>
            <w:r>
              <w:t>Whole class</w:t>
            </w:r>
          </w:p>
        </w:tc>
      </w:tr>
    </w:tbl>
    <w:p w14:paraId="78F538D8" w14:textId="77777777" w:rsidR="001E11B1" w:rsidRDefault="001E11B1" w:rsidP="001E11B1"/>
    <w:p w14:paraId="7292A7C2" w14:textId="77777777" w:rsidR="001E11B1" w:rsidRDefault="001E11B1" w:rsidP="001E11B1"/>
    <w:p w14:paraId="7F3AAFE3" w14:textId="77777777" w:rsidR="001E11B1" w:rsidRDefault="001E11B1" w:rsidP="001E11B1">
      <w:pPr>
        <w:widowControl/>
        <w:spacing w:after="0" w:line="240" w:lineRule="auto"/>
      </w:pPr>
      <w:r>
        <w:br w:type="page"/>
      </w:r>
    </w:p>
    <w:p w14:paraId="097AA5C2" w14:textId="77777777" w:rsidR="001E11B1" w:rsidRDefault="001E11B1" w:rsidP="001E11B1">
      <w:pPr>
        <w:pStyle w:val="Heading1"/>
      </w:pPr>
      <w:r>
        <w:lastRenderedPageBreak/>
        <w:t>Teach this lesson</w:t>
      </w:r>
    </w:p>
    <w:p w14:paraId="77B72E2C" w14:textId="77777777" w:rsidR="0073327E" w:rsidRPr="0073327E" w:rsidRDefault="0073327E" w:rsidP="0073327E">
      <w:pPr>
        <w:rPr>
          <w:rFonts w:asciiTheme="majorHAnsi" w:eastAsiaTheme="majorEastAsia" w:hAnsiTheme="majorHAnsi" w:cstheme="majorBidi"/>
          <w:b/>
          <w:sz w:val="28"/>
          <w:szCs w:val="26"/>
        </w:rPr>
      </w:pPr>
      <w:r w:rsidRPr="0073327E">
        <w:rPr>
          <w:rFonts w:asciiTheme="majorHAnsi" w:eastAsiaTheme="majorEastAsia" w:hAnsiTheme="majorHAnsi" w:cstheme="majorBidi"/>
          <w:b/>
          <w:sz w:val="28"/>
          <w:szCs w:val="26"/>
        </w:rPr>
        <w:t>Activity 1 | Rolling toy cars</w:t>
      </w:r>
    </w:p>
    <w:p w14:paraId="10E6A249" w14:textId="77777777" w:rsidR="0073327E" w:rsidRPr="0073327E" w:rsidRDefault="0073327E" w:rsidP="0073327E">
      <w:r w:rsidRPr="0073327E">
        <w:rPr>
          <w:b/>
          <w:bCs/>
        </w:rPr>
        <w:t>Revise</w:t>
      </w:r>
      <w:r w:rsidRPr="0073327E">
        <w:t xml:space="preserve">: </w:t>
      </w:r>
      <w:r w:rsidRPr="0073327E">
        <w:rPr>
          <w:i/>
          <w:iCs/>
        </w:rPr>
        <w:t>We recorded data to see the story of how far our toys cars rolled. We used this data to make predictions about how far our cars might roll in the future.</w:t>
      </w:r>
      <w:r w:rsidRPr="0073327E">
        <w:rPr>
          <w:b/>
          <w:bCs/>
        </w:rPr>
        <w:t xml:space="preserve"> </w:t>
      </w:r>
    </w:p>
    <w:p w14:paraId="7AEC9718" w14:textId="77777777" w:rsidR="0073327E" w:rsidRPr="0073327E" w:rsidRDefault="0073327E" w:rsidP="0073327E">
      <w:r w:rsidRPr="0073327E">
        <w:t xml:space="preserve">So far, students’ predictions have been based on their experience and the evidence gathered of rolling cars on flat ground. This lesson introduces a variable—a ramp. Introducing this variable provides opportunity for students to collect data using a different context. </w:t>
      </w:r>
    </w:p>
    <w:p w14:paraId="616D65FC" w14:textId="77777777" w:rsidR="0073327E" w:rsidRPr="0073327E" w:rsidRDefault="0073327E" w:rsidP="0073327E">
      <w:r w:rsidRPr="0073327E">
        <w:t>Show the students how to use the materials to make a car ramp.</w:t>
      </w:r>
    </w:p>
    <w:p w14:paraId="3CEE4E89" w14:textId="77777777" w:rsidR="0073327E" w:rsidRPr="0073327E" w:rsidRDefault="0073327E" w:rsidP="0073327E">
      <w:r w:rsidRPr="0073327E">
        <w:rPr>
          <w:b/>
          <w:bCs/>
        </w:rPr>
        <w:t>Ask:</w:t>
      </w:r>
      <w:r w:rsidRPr="0073327E">
        <w:t xml:space="preserve"> </w:t>
      </w:r>
    </w:p>
    <w:p w14:paraId="1D47BD61" w14:textId="77777777" w:rsidR="0073327E" w:rsidRPr="0073327E" w:rsidRDefault="0073327E" w:rsidP="0073327E">
      <w:pPr>
        <w:pStyle w:val="ListBullet"/>
        <w:rPr>
          <w:i/>
          <w:iCs/>
        </w:rPr>
      </w:pPr>
      <w:r w:rsidRPr="0073327E">
        <w:rPr>
          <w:i/>
          <w:iCs/>
        </w:rPr>
        <w:t xml:space="preserve">How far will our car go if we roll our car down the ramp? </w:t>
      </w:r>
    </w:p>
    <w:p w14:paraId="64390362" w14:textId="77777777" w:rsidR="0073327E" w:rsidRPr="0073327E" w:rsidRDefault="0073327E" w:rsidP="0073327E">
      <w:pPr>
        <w:pStyle w:val="ListBullet2"/>
      </w:pPr>
      <w:r w:rsidRPr="0073327E">
        <w:t>Allow students to share their initial predictions. Students may predict how far they want their car to roll, rather than what is likely.</w:t>
      </w:r>
    </w:p>
    <w:p w14:paraId="7A43BBF0" w14:textId="77777777" w:rsidR="0073327E" w:rsidRPr="0073327E" w:rsidRDefault="0073327E" w:rsidP="0073327E">
      <w:pPr>
        <w:pStyle w:val="ListBullet2"/>
      </w:pPr>
      <w:r w:rsidRPr="0073327E">
        <w:t>Some students may not realise that the ramp will change the data, while others may anticipate a very big change in how far their car will travel.</w:t>
      </w:r>
    </w:p>
    <w:p w14:paraId="138DD143" w14:textId="77777777" w:rsidR="0073327E" w:rsidRPr="0073327E" w:rsidRDefault="0073327E" w:rsidP="0073327E">
      <w:pPr>
        <w:pStyle w:val="ListBullet"/>
        <w:rPr>
          <w:i/>
          <w:iCs/>
        </w:rPr>
      </w:pPr>
      <w:r w:rsidRPr="0073327E">
        <w:rPr>
          <w:i/>
          <w:iCs/>
        </w:rPr>
        <w:t>What evidence do you have to support your claim?</w:t>
      </w:r>
    </w:p>
    <w:p w14:paraId="42A1C08C" w14:textId="77777777" w:rsidR="0073327E" w:rsidRPr="0073327E" w:rsidRDefault="0073327E" w:rsidP="0073327E">
      <w:pPr>
        <w:pStyle w:val="ListBullet2"/>
      </w:pPr>
      <w:r w:rsidRPr="0073327E">
        <w:t xml:space="preserve">Students might draw on what they know about their car on the floor, or they may have prior experience of using a toy car on a ramp. </w:t>
      </w:r>
    </w:p>
    <w:p w14:paraId="52648018" w14:textId="77777777" w:rsidR="0073327E" w:rsidRPr="0073327E" w:rsidRDefault="0073327E" w:rsidP="0073327E">
      <w:r w:rsidRPr="0073327E">
        <w:t>Explain to students that we do not have experience with our toy cars on this ramp and so we need to collect some data. Divide the students into groups of 3-4 students. Provide each group with one car and the materials to make their own car ramp.</w:t>
      </w:r>
    </w:p>
    <w:p w14:paraId="7492EC43" w14:textId="77777777" w:rsidR="0073327E" w:rsidRPr="0073327E" w:rsidRDefault="0073327E" w:rsidP="0073327E">
      <w:r w:rsidRPr="0073327E">
        <w:t>Allow the students to experiment with their car on their ramp for a while.</w:t>
      </w:r>
    </w:p>
    <w:p w14:paraId="437EB47C" w14:textId="77777777" w:rsidR="0073327E" w:rsidRPr="0073327E" w:rsidRDefault="0073327E" w:rsidP="0073327E">
      <w:r w:rsidRPr="0073327E">
        <w:t xml:space="preserve">Convene a class discussion. </w:t>
      </w:r>
    </w:p>
    <w:p w14:paraId="6EDED37C" w14:textId="77777777" w:rsidR="0073327E" w:rsidRPr="0073327E" w:rsidRDefault="0073327E" w:rsidP="0073327E">
      <w:r w:rsidRPr="0073327E">
        <w:rPr>
          <w:b/>
          <w:bCs/>
        </w:rPr>
        <w:t>Discuss:</w:t>
      </w:r>
    </w:p>
    <w:p w14:paraId="75641F19" w14:textId="77777777" w:rsidR="0073327E" w:rsidRPr="0073327E" w:rsidRDefault="0073327E" w:rsidP="0073327E">
      <w:pPr>
        <w:pStyle w:val="ListBullet"/>
        <w:rPr>
          <w:i/>
          <w:iCs/>
        </w:rPr>
      </w:pPr>
      <w:r w:rsidRPr="0073327E">
        <w:rPr>
          <w:i/>
          <w:iCs/>
        </w:rPr>
        <w:t>What are some things you noticed about rolling your cars down the ramp?</w:t>
      </w:r>
    </w:p>
    <w:p w14:paraId="1D0A0762" w14:textId="77777777" w:rsidR="0073327E" w:rsidRPr="0073327E" w:rsidRDefault="0073327E" w:rsidP="0073327E">
      <w:pPr>
        <w:pStyle w:val="ListBullet2"/>
      </w:pPr>
      <w:r w:rsidRPr="0073327E">
        <w:t>Students might comment on whether the cars go further or not on the ramp.</w:t>
      </w:r>
    </w:p>
    <w:p w14:paraId="24C9F379" w14:textId="77777777" w:rsidR="0073327E" w:rsidRPr="0073327E" w:rsidRDefault="0073327E" w:rsidP="0073327E">
      <w:pPr>
        <w:pStyle w:val="ListBullet2"/>
      </w:pPr>
      <w:r w:rsidRPr="0073327E">
        <w:t xml:space="preserve">Students will have rolled their cars down the ramp in different ways. Some will have just let their car go at the top of the ramp while others will have given it a big push. </w:t>
      </w:r>
    </w:p>
    <w:p w14:paraId="728E3DA0" w14:textId="77777777" w:rsidR="0073327E" w:rsidRPr="0073327E" w:rsidRDefault="0073327E" w:rsidP="0073327E">
      <w:r w:rsidRPr="0073327E">
        <w:t xml:space="preserve">Establish a new ‘Car rolling protocol’ for rolling cars down the ramp. An example protocol might be: </w:t>
      </w:r>
      <w:r w:rsidRPr="0073327E">
        <w:rPr>
          <w:i/>
          <w:iCs/>
        </w:rPr>
        <w:t>Hold the toy car at the very top of the ramp, in the centre of the ramp. Let the toy car go—don’t push it!</w:t>
      </w:r>
    </w:p>
    <w:p w14:paraId="55DF06B4" w14:textId="77777777" w:rsidR="0073327E" w:rsidRPr="0073327E" w:rsidRDefault="0073327E" w:rsidP="0073327E">
      <w:r w:rsidRPr="0073327E">
        <w:rPr>
          <w:b/>
          <w:bCs/>
        </w:rPr>
        <w:t>Pose the task</w:t>
      </w:r>
      <w:r w:rsidRPr="0073327E">
        <w:t xml:space="preserve">: </w:t>
      </w:r>
      <w:r w:rsidRPr="0073327E">
        <w:rPr>
          <w:i/>
          <w:iCs/>
        </w:rPr>
        <w:t>Make predictions about how far your car will roll using the ramp, then roll your car and see how close your prediction is.</w:t>
      </w:r>
    </w:p>
    <w:p w14:paraId="2C5219F4" w14:textId="77777777" w:rsidR="001E11B1" w:rsidRDefault="001E11B1" w:rsidP="001E11B1"/>
    <w:p w14:paraId="64BA67E0" w14:textId="310C4437" w:rsidR="001E11B1" w:rsidRDefault="0073327E" w:rsidP="001E11B1">
      <w:pPr>
        <w:pStyle w:val="Heading2"/>
      </w:pPr>
      <w:r w:rsidRPr="0073327E">
        <w:t>Activity 2 | Making predictions  </w:t>
      </w:r>
    </w:p>
    <w:p w14:paraId="3A1489B0" w14:textId="77777777" w:rsidR="0073327E" w:rsidRPr="0073327E" w:rsidRDefault="0073327E" w:rsidP="0073327E">
      <w:r w:rsidRPr="0073327E">
        <w:t>Have students return to their groups and their car ramps. Make materials available for students to record the data on their car rolls.</w:t>
      </w:r>
    </w:p>
    <w:p w14:paraId="40F2EE38" w14:textId="77777777" w:rsidR="0073327E" w:rsidRPr="0073327E" w:rsidRDefault="0073327E" w:rsidP="0073327E">
      <w:r w:rsidRPr="0073327E">
        <w:t>Allow students time to predict and roll the car down the ramp. If students are not recording their car rolls remind them of the previous lesson and what they learnt.</w:t>
      </w:r>
    </w:p>
    <w:p w14:paraId="42A9A68C" w14:textId="77777777" w:rsidR="0073327E" w:rsidRPr="0073327E" w:rsidRDefault="0073327E" w:rsidP="0073327E">
      <w:r w:rsidRPr="0073327E">
        <w:t xml:space="preserve">The conversations that you have with groups in this session will be very important. The learning goal for the lesson should guide these conversations: </w:t>
      </w:r>
      <w:r w:rsidRPr="0073327E">
        <w:rPr>
          <w:i/>
          <w:iCs/>
        </w:rPr>
        <w:t xml:space="preserve">Recording data allows to see the story that the data is telling us. We use this story to make predictions. </w:t>
      </w:r>
    </w:p>
    <w:p w14:paraId="0167184A" w14:textId="0FF64011" w:rsidR="0073327E" w:rsidRPr="0073327E" w:rsidRDefault="0073327E" w:rsidP="0073327E">
      <w:pPr>
        <w:pStyle w:val="Heading3"/>
      </w:pPr>
      <w:r w:rsidRPr="0073327E">
        <w:t>Questioning to prompt student thinking</w:t>
      </w:r>
    </w:p>
    <w:p w14:paraId="6B1B70AC" w14:textId="77777777" w:rsidR="0073327E" w:rsidRPr="0073327E" w:rsidRDefault="0073327E" w:rsidP="0073327E">
      <w:pPr>
        <w:pStyle w:val="ListBullet"/>
        <w:rPr>
          <w:i/>
          <w:iCs/>
        </w:rPr>
      </w:pPr>
      <w:r w:rsidRPr="0073327E">
        <w:rPr>
          <w:i/>
          <w:iCs/>
        </w:rPr>
        <w:t xml:space="preserve">Predict where you think the car will stop. What evidence do you base your prediction on? </w:t>
      </w:r>
    </w:p>
    <w:p w14:paraId="16BE739E" w14:textId="77777777" w:rsidR="0073327E" w:rsidRPr="0073327E" w:rsidRDefault="0073327E" w:rsidP="0073327E">
      <w:pPr>
        <w:pStyle w:val="ListBullet2"/>
      </w:pPr>
      <w:r w:rsidRPr="0073327E">
        <w:lastRenderedPageBreak/>
        <w:t>Students should be using the recorded data from all their previous rolls.</w:t>
      </w:r>
    </w:p>
    <w:p w14:paraId="23664074" w14:textId="77777777" w:rsidR="0073327E" w:rsidRPr="0073327E" w:rsidRDefault="0073327E" w:rsidP="0073327E">
      <w:pPr>
        <w:pStyle w:val="ListBullet"/>
        <w:rPr>
          <w:i/>
          <w:iCs/>
        </w:rPr>
      </w:pPr>
      <w:r w:rsidRPr="0073327E">
        <w:rPr>
          <w:i/>
          <w:iCs/>
        </w:rPr>
        <w:t>Where do you think the car will stop this time? Why did your prediction change?</w:t>
      </w:r>
    </w:p>
    <w:p w14:paraId="24C363A1" w14:textId="77777777" w:rsidR="0073327E" w:rsidRPr="0073327E" w:rsidRDefault="0073327E" w:rsidP="0073327E">
      <w:pPr>
        <w:pStyle w:val="ListBullet2"/>
      </w:pPr>
      <w:r w:rsidRPr="0073327E">
        <w:t xml:space="preserve">It is likely that students’ predictions will change for each new roll. The new data recorded on the most recent rolls gives a fuller story of how far a car might roll in the future. This data is used to inform future predictions. </w:t>
      </w:r>
    </w:p>
    <w:p w14:paraId="76D1E7E2" w14:textId="77777777" w:rsidR="0073327E" w:rsidRPr="0073327E" w:rsidRDefault="0073327E" w:rsidP="0073327E">
      <w:pPr>
        <w:pStyle w:val="ListBullet"/>
        <w:rPr>
          <w:i/>
          <w:iCs/>
        </w:rPr>
      </w:pPr>
      <w:r w:rsidRPr="0073327E">
        <w:rPr>
          <w:i/>
          <w:iCs/>
        </w:rPr>
        <w:t>Is your prediction the same each roll, or does it change? Why does it change?</w:t>
      </w:r>
    </w:p>
    <w:p w14:paraId="6DB9C57B" w14:textId="77777777" w:rsidR="0073327E" w:rsidRPr="0073327E" w:rsidRDefault="0073327E" w:rsidP="0073327E">
      <w:pPr>
        <w:pStyle w:val="ListBullet2"/>
      </w:pPr>
      <w:r w:rsidRPr="0073327E">
        <w:t>As more data is collected, students should be refining their predictions. The more data, the more informed predictions can be. It is important that students see that the data record is the source of authority, and not the teacher. This means that students can use the data as evidence to self-correct and as feedback to make further predictions to test.</w:t>
      </w:r>
    </w:p>
    <w:p w14:paraId="0AD9ED9B" w14:textId="77777777" w:rsidR="0073327E" w:rsidRPr="0073327E" w:rsidRDefault="0073327E" w:rsidP="0073327E">
      <w:r w:rsidRPr="0073327E">
        <w:t>At the end of the session remind students that it is important to record the data displays that they have made. Take a photo of each group’s data display, that is, their ramp and the record data that is marked on the floor. Alternatively, students could draw a picture of the display.</w:t>
      </w:r>
    </w:p>
    <w:p w14:paraId="657D18C4" w14:textId="60A455B3" w:rsidR="0073327E" w:rsidRPr="0073327E" w:rsidRDefault="0073327E" w:rsidP="0073327E">
      <w:pPr>
        <w:pStyle w:val="Heading3"/>
      </w:pPr>
      <w:r w:rsidRPr="0073327E">
        <w:t>Noticing student thinking</w:t>
      </w:r>
    </w:p>
    <w:p w14:paraId="0B2BFFA8" w14:textId="77777777" w:rsidR="0073327E" w:rsidRPr="0073327E" w:rsidRDefault="0073327E" w:rsidP="0073327E">
      <w:r w:rsidRPr="0073327E">
        <w:t xml:space="preserve">Do students: </w:t>
      </w:r>
    </w:p>
    <w:p w14:paraId="31FB8B73" w14:textId="77777777" w:rsidR="0073327E" w:rsidRPr="0073327E" w:rsidRDefault="0073327E" w:rsidP="0073327E">
      <w:pPr>
        <w:numPr>
          <w:ilvl w:val="0"/>
          <w:numId w:val="46"/>
        </w:numPr>
      </w:pPr>
      <w:r w:rsidRPr="0073327E">
        <w:rPr>
          <w:b/>
          <w:bCs/>
        </w:rPr>
        <w:t>Make predictions that are improbable—</w:t>
      </w:r>
      <w:r w:rsidRPr="0073327E">
        <w:t>Prompt students to consider how they can use data from their previous rolls to find where the car might roll next.</w:t>
      </w:r>
    </w:p>
    <w:p w14:paraId="1A219631" w14:textId="77777777" w:rsidR="0073327E" w:rsidRPr="0073327E" w:rsidRDefault="0073327E" w:rsidP="0073327E">
      <w:pPr>
        <w:numPr>
          <w:ilvl w:val="0"/>
          <w:numId w:val="46"/>
        </w:numPr>
      </w:pPr>
      <w:r w:rsidRPr="0073327E">
        <w:rPr>
          <w:b/>
          <w:bCs/>
        </w:rPr>
        <w:t>Use the ‘feel’ of the earlier rolls to inform their prediction—</w:t>
      </w:r>
      <w:r w:rsidRPr="0073327E">
        <w:t>Prompt students to notice whereabouts the car rolled each time and what this might mean is likely next time.</w:t>
      </w:r>
    </w:p>
    <w:p w14:paraId="158BA05B" w14:textId="77777777" w:rsidR="0073327E" w:rsidRPr="0073327E" w:rsidRDefault="0073327E" w:rsidP="0073327E">
      <w:pPr>
        <w:numPr>
          <w:ilvl w:val="0"/>
          <w:numId w:val="46"/>
        </w:numPr>
      </w:pPr>
      <w:r w:rsidRPr="0073327E">
        <w:rPr>
          <w:b/>
          <w:bCs/>
        </w:rPr>
        <w:t>Refer to evidence to change their prediction—</w:t>
      </w:r>
      <w:r w:rsidRPr="0073327E">
        <w:t xml:space="preserve">Prompt students to explain what the evidence tells them that made them change their prediction. </w:t>
      </w:r>
    </w:p>
    <w:p w14:paraId="6F8127E3" w14:textId="77777777" w:rsidR="001E11B1" w:rsidRDefault="001E11B1" w:rsidP="001E11B1"/>
    <w:p w14:paraId="48E42121" w14:textId="6E4B31B5" w:rsidR="001E11B1" w:rsidRDefault="0073327E" w:rsidP="001E11B1">
      <w:pPr>
        <w:pStyle w:val="Heading2"/>
      </w:pPr>
      <w:r w:rsidRPr="0073327E">
        <w:t>Activity 3 | Our data story</w:t>
      </w:r>
    </w:p>
    <w:p w14:paraId="38C2428F" w14:textId="77777777" w:rsidR="0073327E" w:rsidRPr="0073327E" w:rsidRDefault="0073327E" w:rsidP="0073327E">
      <w:r w:rsidRPr="0073327E">
        <w:t>Convene the whole class together for a class discussion. Display some of the photos/drawings of the data displays.</w:t>
      </w:r>
    </w:p>
    <w:p w14:paraId="0F803940" w14:textId="77777777" w:rsidR="0073327E" w:rsidRPr="0073327E" w:rsidRDefault="0073327E" w:rsidP="0073327E">
      <w:r w:rsidRPr="0073327E">
        <w:rPr>
          <w:b/>
          <w:bCs/>
        </w:rPr>
        <w:t>Discuss</w:t>
      </w:r>
      <w:r w:rsidRPr="0073327E">
        <w:t>:</w:t>
      </w:r>
      <w:r w:rsidRPr="0073327E">
        <w:rPr>
          <w:i/>
          <w:iCs/>
        </w:rPr>
        <w:t xml:space="preserve"> </w:t>
      </w:r>
    </w:p>
    <w:p w14:paraId="452102CC" w14:textId="77777777" w:rsidR="0073327E" w:rsidRPr="0073327E" w:rsidRDefault="0073327E" w:rsidP="0073327E">
      <w:pPr>
        <w:pStyle w:val="ListBullet"/>
        <w:rPr>
          <w:i/>
          <w:iCs/>
        </w:rPr>
      </w:pPr>
      <w:r w:rsidRPr="0073327E">
        <w:rPr>
          <w:i/>
          <w:iCs/>
        </w:rPr>
        <w:t>Were your predictions the same each roll, or did they change? Why did your predictions change?</w:t>
      </w:r>
    </w:p>
    <w:p w14:paraId="1E752EF1" w14:textId="77777777" w:rsidR="0073327E" w:rsidRPr="0073327E" w:rsidRDefault="0073327E" w:rsidP="0073327E">
      <w:pPr>
        <w:pStyle w:val="ListBullet2"/>
      </w:pPr>
      <w:r w:rsidRPr="0073327E">
        <w:t>As more data is collected, students should be refining their predictions. The more data, the more informed predictions can be.</w:t>
      </w:r>
    </w:p>
    <w:p w14:paraId="10969D6F" w14:textId="77777777" w:rsidR="0073327E" w:rsidRPr="0073327E" w:rsidRDefault="0073327E" w:rsidP="0073327E">
      <w:pPr>
        <w:pStyle w:val="ListBullet"/>
      </w:pPr>
      <w:r w:rsidRPr="0073327E">
        <w:t xml:space="preserve">Select examples of students’ data displays. </w:t>
      </w:r>
      <w:r w:rsidRPr="0073327E">
        <w:rPr>
          <w:i/>
          <w:iCs/>
        </w:rPr>
        <w:t>Let’s look at some of the data that we have collected. Based on the data in this display, where do you think the car might roll in each one?</w:t>
      </w:r>
      <w:r w:rsidRPr="0073327E">
        <w:t xml:space="preserve"> </w:t>
      </w:r>
    </w:p>
    <w:p w14:paraId="7D22628B" w14:textId="77777777" w:rsidR="0073327E" w:rsidRPr="0073327E" w:rsidRDefault="0073327E" w:rsidP="0073327E">
      <w:pPr>
        <w:pStyle w:val="ListBullet2"/>
      </w:pPr>
      <w:r w:rsidRPr="0073327E">
        <w:t xml:space="preserve">Ask students to justify their predictions based on the evidence provided in the display. </w:t>
      </w:r>
    </w:p>
    <w:p w14:paraId="2B2B69AE" w14:textId="77777777" w:rsidR="0073327E" w:rsidRPr="0073327E" w:rsidRDefault="0073327E" w:rsidP="0073327E">
      <w:r w:rsidRPr="0073327E">
        <w:t xml:space="preserve">Discuss the story that the data is telling. In this instance, the data is telling two stories: </w:t>
      </w:r>
    </w:p>
    <w:p w14:paraId="3B82035D" w14:textId="77777777" w:rsidR="0073327E" w:rsidRPr="0073327E" w:rsidRDefault="0073327E" w:rsidP="0073327E">
      <w:pPr>
        <w:pStyle w:val="ListBullet"/>
        <w:numPr>
          <w:ilvl w:val="0"/>
          <w:numId w:val="49"/>
        </w:numPr>
      </w:pPr>
      <w:r w:rsidRPr="0073327E">
        <w:t>How far a car is likely to roll when it goes down the ramp.</w:t>
      </w:r>
    </w:p>
    <w:p w14:paraId="05C7E7BF" w14:textId="77777777" w:rsidR="0073327E" w:rsidRPr="0073327E" w:rsidRDefault="0073327E" w:rsidP="0073327E">
      <w:pPr>
        <w:pStyle w:val="ListBullet"/>
        <w:numPr>
          <w:ilvl w:val="0"/>
          <w:numId w:val="49"/>
        </w:numPr>
      </w:pPr>
      <w:r w:rsidRPr="0073327E">
        <w:t>Collecting data allows us to refine our predictions. The more data, the more informed predictions can be.</w:t>
      </w:r>
    </w:p>
    <w:p w14:paraId="61123F82" w14:textId="77777777" w:rsidR="0073327E" w:rsidRDefault="0073327E" w:rsidP="0073327E">
      <w:r w:rsidRPr="0073327E">
        <w:rPr>
          <w:b/>
          <w:bCs/>
        </w:rPr>
        <w:t>Explain</w:t>
      </w:r>
      <w:r w:rsidRPr="0073327E">
        <w:t xml:space="preserve">: </w:t>
      </w:r>
      <w:r w:rsidRPr="0073327E">
        <w:rPr>
          <w:i/>
          <w:iCs/>
        </w:rPr>
        <w:t>The more data we collect, the better our predictions become</w:t>
      </w:r>
      <w:r w:rsidRPr="0073327E">
        <w:t>.</w:t>
      </w:r>
    </w:p>
    <w:p w14:paraId="7F5C940F" w14:textId="77777777" w:rsidR="0073327E" w:rsidRPr="0073327E" w:rsidRDefault="0073327E" w:rsidP="0073327E"/>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73327E" w14:paraId="0E430B09"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A64F61F" w14:textId="77777777" w:rsidR="0073327E" w:rsidRDefault="0073327E"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3" w:history="1">
              <w:r w:rsidRPr="0073327E">
                <w:rPr>
                  <w:rStyle w:val="Hyperlink"/>
                  <w:sz w:val="20"/>
                  <w:szCs w:val="20"/>
                </w:rPr>
                <w:t>https://resolve.edu.au/teaching-sequences/year-1/statistics-how-far-goes-my-car/lesson-3-rolls-ramp</w:t>
              </w:r>
            </w:hyperlink>
          </w:p>
        </w:tc>
      </w:tr>
    </w:tbl>
    <w:p w14:paraId="77400FEA" w14:textId="77777777" w:rsidR="0073327E" w:rsidRDefault="0073327E" w:rsidP="002B0848"/>
    <w:p w14:paraId="65F9CDD5" w14:textId="77777777" w:rsidR="0073327E" w:rsidRDefault="0073327E" w:rsidP="002B0848">
      <w:pPr>
        <w:sectPr w:rsidR="0073327E"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1E11B1" w14:paraId="11119082" w14:textId="77777777" w:rsidTr="006771C1">
        <w:trPr>
          <w:trHeight w:val="1230"/>
        </w:trPr>
        <w:tc>
          <w:tcPr>
            <w:tcW w:w="8080" w:type="dxa"/>
          </w:tcPr>
          <w:p w14:paraId="3B5A44E3" w14:textId="77777777" w:rsidR="001E11B1" w:rsidRPr="00541954" w:rsidRDefault="001E11B1" w:rsidP="006771C1">
            <w:pPr>
              <w:pStyle w:val="Header"/>
              <w:jc w:val="left"/>
            </w:pPr>
            <w:r>
              <w:rPr>
                <w:noProof/>
              </w:rPr>
              <w:lastRenderedPageBreak/>
              <w:drawing>
                <wp:inline distT="0" distB="0" distL="0" distR="0" wp14:anchorId="17CE678D" wp14:editId="7F452A1D">
                  <wp:extent cx="2346960" cy="510355"/>
                  <wp:effectExtent l="0" t="0" r="635" b="0"/>
                  <wp:docPr id="1638436849" name="Picture 163843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9E18F1C" w14:textId="77777777" w:rsidR="001E11B1" w:rsidRDefault="001E11B1" w:rsidP="001E11B1">
      <w:pPr>
        <w:rPr>
          <w:noProof/>
        </w:rPr>
      </w:pPr>
    </w:p>
    <w:p w14:paraId="0D3C14BE" w14:textId="3CF5CBFA" w:rsidR="001E11B1" w:rsidRDefault="001E11B1" w:rsidP="001E11B1">
      <w:pPr>
        <w:pStyle w:val="Title"/>
      </w:pPr>
      <w:r>
        <w:rPr>
          <w:noProof/>
        </w:rPr>
        <mc:AlternateContent>
          <mc:Choice Requires="wps">
            <w:drawing>
              <wp:anchor distT="0" distB="0" distL="114300" distR="114300" simplePos="0" relativeHeight="251669504" behindDoc="0" locked="0" layoutInCell="1" allowOverlap="1" wp14:anchorId="6BF47A4E" wp14:editId="1D04E70B">
                <wp:simplePos x="0" y="0"/>
                <wp:positionH relativeFrom="page">
                  <wp:posOffset>0</wp:posOffset>
                </wp:positionH>
                <wp:positionV relativeFrom="page">
                  <wp:posOffset>0</wp:posOffset>
                </wp:positionV>
                <wp:extent cx="540000" cy="1688400"/>
                <wp:effectExtent l="0" t="0" r="0" b="7620"/>
                <wp:wrapNone/>
                <wp:docPr id="77264229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5CAB92" w14:textId="03EF5CD3" w:rsidR="001E11B1" w:rsidRPr="00202FB6" w:rsidRDefault="001E11B1" w:rsidP="001E11B1">
                            <w:pPr>
                              <w:spacing w:before="60"/>
                              <w:jc w:val="center"/>
                              <w:rPr>
                                <w:b/>
                                <w:bCs/>
                                <w:caps/>
                                <w:color w:val="FFFFFF" w:themeColor="background1"/>
                                <w:sz w:val="32"/>
                                <w:szCs w:val="32"/>
                              </w:rPr>
                            </w:pPr>
                            <w:r>
                              <w:rPr>
                                <w:b/>
                                <w:bCs/>
                                <w:caps/>
                                <w:color w:val="FFFFFF" w:themeColor="background1"/>
                                <w:sz w:val="32"/>
                                <w:szCs w:val="32"/>
                              </w:rPr>
                              <w:t xml:space="preserve">Lesson </w:t>
                            </w:r>
                            <w:r w:rsidR="0073327E">
                              <w:rPr>
                                <w:b/>
                                <w:bCs/>
                                <w:caps/>
                                <w:color w:val="FFFFFF" w:themeColor="background1"/>
                                <w:sz w:val="32"/>
                                <w:szCs w:val="32"/>
                              </w:rPr>
                              <w:t>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47A4E" id="_x0000_s1032" style="position:absolute;margin-left:0;margin-top:0;width:42.5pt;height:132.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cg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F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Qqacg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4E5CAB92" w14:textId="03EF5CD3" w:rsidR="001E11B1" w:rsidRPr="00202FB6" w:rsidRDefault="001E11B1" w:rsidP="001E11B1">
                      <w:pPr>
                        <w:spacing w:before="60"/>
                        <w:jc w:val="center"/>
                        <w:rPr>
                          <w:b/>
                          <w:bCs/>
                          <w:caps/>
                          <w:color w:val="FFFFFF" w:themeColor="background1"/>
                          <w:sz w:val="32"/>
                          <w:szCs w:val="32"/>
                        </w:rPr>
                      </w:pPr>
                      <w:r>
                        <w:rPr>
                          <w:b/>
                          <w:bCs/>
                          <w:caps/>
                          <w:color w:val="FFFFFF" w:themeColor="background1"/>
                          <w:sz w:val="32"/>
                          <w:szCs w:val="32"/>
                        </w:rPr>
                        <w:t xml:space="preserve">Lesson </w:t>
                      </w:r>
                      <w:r w:rsidR="0073327E">
                        <w:rPr>
                          <w:b/>
                          <w:bCs/>
                          <w:caps/>
                          <w:color w:val="FFFFFF" w:themeColor="background1"/>
                          <w:sz w:val="32"/>
                          <w:szCs w:val="32"/>
                        </w:rPr>
                        <w:t>4</w:t>
                      </w: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60204944" wp14:editId="51A79F5A">
                <wp:simplePos x="0" y="0"/>
                <wp:positionH relativeFrom="page">
                  <wp:posOffset>6012815</wp:posOffset>
                </wp:positionH>
                <wp:positionV relativeFrom="page">
                  <wp:posOffset>-6985</wp:posOffset>
                </wp:positionV>
                <wp:extent cx="1656000" cy="738000"/>
                <wp:effectExtent l="0" t="0" r="1905" b="5080"/>
                <wp:wrapNone/>
                <wp:docPr id="124612188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1E7644" w14:textId="77777777" w:rsidR="001E11B1" w:rsidRDefault="001E11B1" w:rsidP="001E11B1">
                            <w:r w:rsidRPr="008346E1">
                              <w:rPr>
                                <w:b/>
                                <w:bCs/>
                                <w:color w:val="FC940B" w:themeColor="background2"/>
                                <w:sz w:val="72"/>
                                <w:szCs w:val="72"/>
                              </w:rPr>
                              <w:t>(</w:t>
                            </w:r>
                            <w:r>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04944" id="_x0000_s1033" style="position:absolute;margin-left:473.45pt;margin-top:-.55pt;width:130.4pt;height:58.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EM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Sm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MtT&#10;QQyBAgAAeQUAAA4AAAAAAAAAAAAAAAAALgIAAGRycy9lMm9Eb2MueG1sUEsBAi0AFAAGAAgAAAAh&#10;AEnKs43hAAAACwEAAA8AAAAAAAAAAAAAAAAA2wQAAGRycy9kb3ducmV2LnhtbFBLBQYAAAAABAAE&#10;APMAAADpBQAAAAA=&#10;" fillcolor="#dbd7d2 [3206]" stroked="f" strokeweight="2pt">
                <v:textbox>
                  <w:txbxContent>
                    <w:p w14:paraId="251E7644" w14:textId="77777777" w:rsidR="001E11B1" w:rsidRDefault="001E11B1" w:rsidP="001E11B1">
                      <w:r w:rsidRPr="008346E1">
                        <w:rPr>
                          <w:b/>
                          <w:bCs/>
                          <w:color w:val="FC940B" w:themeColor="background2"/>
                          <w:sz w:val="72"/>
                          <w:szCs w:val="72"/>
                        </w:rPr>
                        <w:t>(</w:t>
                      </w:r>
                      <w:r>
                        <w:rPr>
                          <w:b/>
                          <w:bCs/>
                          <w:sz w:val="48"/>
                          <w:szCs w:val="48"/>
                        </w:rPr>
                        <w:t>Y1</w:t>
                      </w:r>
                      <w:r w:rsidRPr="008346E1">
                        <w:rPr>
                          <w:b/>
                          <w:bCs/>
                          <w:color w:val="FC940B" w:themeColor="background2"/>
                          <w:sz w:val="72"/>
                          <w:szCs w:val="72"/>
                        </w:rPr>
                        <w:t>)</w:t>
                      </w:r>
                    </w:p>
                  </w:txbxContent>
                </v:textbox>
                <w10:wrap anchorx="page" anchory="page"/>
              </v:roundrect>
            </w:pict>
          </mc:Fallback>
        </mc:AlternateContent>
      </w:r>
      <w:r w:rsidRPr="00395121">
        <w:t xml:space="preserve"> </w:t>
      </w:r>
      <w:r w:rsidR="0073327E" w:rsidRPr="0073327E">
        <w:t>Optional investigations</w:t>
      </w:r>
      <w:r w:rsidR="0073327E">
        <w:t xml:space="preserve"> </w:t>
      </w:r>
      <w:r w:rsidR="0073327E" w:rsidRPr="0073327E">
        <w:t>• We can ask more questions about our cars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E11B1" w14:paraId="4335F186"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4F48242" w14:textId="511CCE15" w:rsidR="001E11B1" w:rsidRDefault="001E11B1"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4" w:history="1">
              <w:r w:rsidR="0073327E" w:rsidRPr="0073327E">
                <w:rPr>
                  <w:rStyle w:val="Hyperlink"/>
                  <w:sz w:val="20"/>
                  <w:szCs w:val="20"/>
                </w:rPr>
                <w:t>https://resolve.edu.au/teaching-sequences/year-1/statistics-how-far-goes-my-car/optional-investigations-more-questions</w:t>
              </w:r>
            </w:hyperlink>
          </w:p>
        </w:tc>
      </w:tr>
    </w:tbl>
    <w:p w14:paraId="077F6977" w14:textId="77777777" w:rsidR="001E11B1" w:rsidRDefault="001E11B1" w:rsidP="001E11B1"/>
    <w:p w14:paraId="3DFDAE28" w14:textId="77777777" w:rsidR="001E11B1" w:rsidRDefault="001E11B1" w:rsidP="001E11B1">
      <w:pPr>
        <w:pStyle w:val="Heading1"/>
      </w:pPr>
      <w:r>
        <w:t>Lesson overview</w:t>
      </w:r>
    </w:p>
    <w:p w14:paraId="480F09A6" w14:textId="43C23B8A" w:rsidR="001E11B1" w:rsidRDefault="0073327E" w:rsidP="001E11B1">
      <w:r w:rsidRPr="0073327E">
        <w:t>A series of new questions opens up further statistical investigations using the students’ toy cars.</w:t>
      </w:r>
    </w:p>
    <w:p w14:paraId="03F20C56" w14:textId="77777777" w:rsidR="001E11B1" w:rsidRDefault="001E11B1" w:rsidP="001E11B1">
      <w:pPr>
        <w:pStyle w:val="Heading2"/>
      </w:pPr>
      <w:r>
        <w:t>Learning goals</w:t>
      </w:r>
    </w:p>
    <w:p w14:paraId="77CFE959" w14:textId="5787D171" w:rsidR="001E11B1" w:rsidRDefault="0073327E" w:rsidP="001E11B1">
      <w:r w:rsidRPr="0073327E">
        <w:t>We can make and test predictions about a different question. We can investigate the effect that specific variables have on how far a toy car rolls. We can collect and record data to tell a different story about our toy cars.</w:t>
      </w:r>
    </w:p>
    <w:p w14:paraId="7E37FEAE" w14:textId="77777777" w:rsidR="001E11B1" w:rsidRDefault="001E11B1" w:rsidP="001E11B1">
      <w:pPr>
        <w:pStyle w:val="Heading2"/>
      </w:pPr>
      <w:r>
        <w:t>Resources</w:t>
      </w:r>
    </w:p>
    <w:p w14:paraId="7EBA907A" w14:textId="77777777" w:rsidR="001E11B1" w:rsidRDefault="001E11B1" w:rsidP="001E11B1">
      <w:pPr>
        <w:pStyle w:val="ListBullet"/>
        <w:numPr>
          <w:ilvl w:val="0"/>
          <w:numId w:val="0"/>
        </w:numPr>
      </w:pPr>
      <w:r w:rsidRPr="007766AE">
        <w:rPr>
          <w:b/>
          <w:bCs/>
        </w:rPr>
        <w:t>Each student</w:t>
      </w:r>
    </w:p>
    <w:p w14:paraId="029E0497" w14:textId="77777777" w:rsidR="0073327E" w:rsidRPr="0073327E" w:rsidRDefault="0073327E" w:rsidP="0073327E">
      <w:pPr>
        <w:pStyle w:val="ListBullet"/>
        <w:rPr>
          <w:lang w:eastAsia="en-AU"/>
        </w:rPr>
      </w:pPr>
      <w:r w:rsidRPr="0073327E">
        <w:rPr>
          <w:lang w:eastAsia="en-AU"/>
        </w:rPr>
        <w:t>A toy car</w:t>
      </w:r>
    </w:p>
    <w:p w14:paraId="44B4788D" w14:textId="77777777" w:rsidR="001E11B1" w:rsidRDefault="001E11B1" w:rsidP="001E11B1"/>
    <w:tbl>
      <w:tblPr>
        <w:tblStyle w:val="AASETable"/>
        <w:tblW w:w="9918" w:type="dxa"/>
        <w:tblLook w:val="04A0" w:firstRow="1" w:lastRow="0" w:firstColumn="1" w:lastColumn="0" w:noHBand="0" w:noVBand="1"/>
      </w:tblPr>
      <w:tblGrid>
        <w:gridCol w:w="3823"/>
        <w:gridCol w:w="3047"/>
        <w:gridCol w:w="3048"/>
      </w:tblGrid>
      <w:tr w:rsidR="001E11B1" w:rsidRPr="006822F9" w14:paraId="6ED09D53" w14:textId="77777777" w:rsidTr="006771C1">
        <w:trPr>
          <w:cnfStyle w:val="100000000000" w:firstRow="1" w:lastRow="0" w:firstColumn="0" w:lastColumn="0" w:oddVBand="0" w:evenVBand="0" w:oddHBand="0" w:evenHBand="0" w:firstRowFirstColumn="0" w:firstRowLastColumn="0" w:lastRowFirstColumn="0" w:lastRowLastColumn="0"/>
        </w:trPr>
        <w:tc>
          <w:tcPr>
            <w:tcW w:w="3823" w:type="dxa"/>
          </w:tcPr>
          <w:p w14:paraId="5A818E0A" w14:textId="77777777" w:rsidR="001E11B1" w:rsidRPr="006822F9" w:rsidRDefault="001E11B1" w:rsidP="006771C1">
            <w:pPr>
              <w:pStyle w:val="TableHeading"/>
              <w:jc w:val="center"/>
            </w:pPr>
            <w:r>
              <w:t>Lesson</w:t>
            </w:r>
            <w:r w:rsidRPr="006822F9">
              <w:t xml:space="preserve"> phase</w:t>
            </w:r>
          </w:p>
        </w:tc>
        <w:tc>
          <w:tcPr>
            <w:tcW w:w="3047" w:type="dxa"/>
          </w:tcPr>
          <w:p w14:paraId="37330726" w14:textId="77777777" w:rsidR="001E11B1" w:rsidRPr="006822F9" w:rsidRDefault="001E11B1" w:rsidP="006771C1">
            <w:pPr>
              <w:pStyle w:val="TableHeading"/>
              <w:jc w:val="center"/>
            </w:pPr>
            <w:r w:rsidRPr="006822F9">
              <w:t>Estimated time</w:t>
            </w:r>
          </w:p>
        </w:tc>
        <w:tc>
          <w:tcPr>
            <w:tcW w:w="3048" w:type="dxa"/>
          </w:tcPr>
          <w:p w14:paraId="3BA61DC3" w14:textId="77777777" w:rsidR="001E11B1" w:rsidRPr="006822F9" w:rsidRDefault="001E11B1" w:rsidP="006771C1">
            <w:pPr>
              <w:pStyle w:val="TableHeading"/>
              <w:jc w:val="center"/>
            </w:pPr>
            <w:r>
              <w:t>Lesson</w:t>
            </w:r>
            <w:r w:rsidRPr="006822F9">
              <w:t xml:space="preserve"> type</w:t>
            </w:r>
          </w:p>
        </w:tc>
      </w:tr>
      <w:tr w:rsidR="001E11B1" w14:paraId="35D8EBDF" w14:textId="77777777" w:rsidTr="006771C1">
        <w:trPr>
          <w:cnfStyle w:val="000000100000" w:firstRow="0" w:lastRow="0" w:firstColumn="0" w:lastColumn="0" w:oddVBand="0" w:evenVBand="0" w:oddHBand="1" w:evenHBand="0" w:firstRowFirstColumn="0" w:firstRowLastColumn="0" w:lastRowFirstColumn="0" w:lastRowLastColumn="0"/>
        </w:trPr>
        <w:tc>
          <w:tcPr>
            <w:tcW w:w="3823" w:type="dxa"/>
          </w:tcPr>
          <w:p w14:paraId="54307109" w14:textId="0CDDBDD5" w:rsidR="001E11B1" w:rsidRPr="0073327E" w:rsidRDefault="0073327E" w:rsidP="006771C1">
            <w:pPr>
              <w:pStyle w:val="TableText"/>
              <w:tabs>
                <w:tab w:val="center" w:pos="1596"/>
              </w:tabs>
              <w:rPr>
                <w:b/>
                <w:bCs/>
              </w:rPr>
            </w:pPr>
            <w:r w:rsidRPr="0073327E">
              <w:rPr>
                <w:b/>
                <w:bCs/>
              </w:rPr>
              <w:t>Optional activity 1 | Do red cars go further?</w:t>
            </w:r>
          </w:p>
        </w:tc>
        <w:tc>
          <w:tcPr>
            <w:tcW w:w="3047" w:type="dxa"/>
          </w:tcPr>
          <w:p w14:paraId="616D5815" w14:textId="4F8EC10F" w:rsidR="001E11B1" w:rsidRDefault="0073327E" w:rsidP="006771C1">
            <w:pPr>
              <w:pStyle w:val="TableText"/>
            </w:pPr>
            <w:r>
              <w:t>50</w:t>
            </w:r>
            <w:r w:rsidR="001E11B1">
              <w:t xml:space="preserve"> minutes</w:t>
            </w:r>
          </w:p>
        </w:tc>
        <w:tc>
          <w:tcPr>
            <w:tcW w:w="3048" w:type="dxa"/>
          </w:tcPr>
          <w:p w14:paraId="3AD91A76" w14:textId="237D86DC" w:rsidR="001E11B1" w:rsidRDefault="001E11B1" w:rsidP="006771C1">
            <w:pPr>
              <w:pStyle w:val="TableText"/>
            </w:pPr>
            <w:r>
              <w:t>Whole class/Small group</w:t>
            </w:r>
          </w:p>
        </w:tc>
      </w:tr>
      <w:tr w:rsidR="0073327E" w14:paraId="23CBD258" w14:textId="77777777" w:rsidTr="006771C1">
        <w:trPr>
          <w:cnfStyle w:val="000000010000" w:firstRow="0" w:lastRow="0" w:firstColumn="0" w:lastColumn="0" w:oddVBand="0" w:evenVBand="0" w:oddHBand="0" w:evenHBand="1" w:firstRowFirstColumn="0" w:firstRowLastColumn="0" w:lastRowFirstColumn="0" w:lastRowLastColumn="0"/>
        </w:trPr>
        <w:tc>
          <w:tcPr>
            <w:tcW w:w="3823" w:type="dxa"/>
          </w:tcPr>
          <w:p w14:paraId="39D9C7DA" w14:textId="7D4E1D88" w:rsidR="0073327E" w:rsidRPr="0073327E" w:rsidRDefault="0073327E" w:rsidP="0073327E">
            <w:pPr>
              <w:pStyle w:val="TableText"/>
              <w:tabs>
                <w:tab w:val="center" w:pos="1596"/>
              </w:tabs>
              <w:rPr>
                <w:b/>
                <w:bCs/>
              </w:rPr>
            </w:pPr>
            <w:r w:rsidRPr="0073327E">
              <w:rPr>
                <w:b/>
                <w:bCs/>
              </w:rPr>
              <w:t>Optional activity 2 | When does my car go furthest?</w:t>
            </w:r>
          </w:p>
        </w:tc>
        <w:tc>
          <w:tcPr>
            <w:tcW w:w="3047" w:type="dxa"/>
          </w:tcPr>
          <w:p w14:paraId="72D4CB03" w14:textId="3EB43B94" w:rsidR="0073327E" w:rsidRDefault="0073327E" w:rsidP="006771C1">
            <w:pPr>
              <w:pStyle w:val="TableText"/>
            </w:pPr>
            <w:r>
              <w:t>50 minutes</w:t>
            </w:r>
          </w:p>
        </w:tc>
        <w:tc>
          <w:tcPr>
            <w:tcW w:w="3048" w:type="dxa"/>
          </w:tcPr>
          <w:p w14:paraId="687D239B" w14:textId="5FD5EF9A" w:rsidR="0073327E" w:rsidRDefault="0073327E" w:rsidP="006771C1">
            <w:pPr>
              <w:pStyle w:val="TableText"/>
            </w:pPr>
            <w:r>
              <w:t>Small group/Individual</w:t>
            </w:r>
          </w:p>
        </w:tc>
      </w:tr>
      <w:tr w:rsidR="0073327E" w14:paraId="03504171" w14:textId="77777777" w:rsidTr="006771C1">
        <w:trPr>
          <w:cnfStyle w:val="000000100000" w:firstRow="0" w:lastRow="0" w:firstColumn="0" w:lastColumn="0" w:oddVBand="0" w:evenVBand="0" w:oddHBand="1" w:evenHBand="0" w:firstRowFirstColumn="0" w:firstRowLastColumn="0" w:lastRowFirstColumn="0" w:lastRowLastColumn="0"/>
        </w:trPr>
        <w:tc>
          <w:tcPr>
            <w:tcW w:w="3823" w:type="dxa"/>
          </w:tcPr>
          <w:p w14:paraId="5D6AF3DE" w14:textId="253AEDDC" w:rsidR="0073327E" w:rsidRPr="0073327E" w:rsidRDefault="0073327E" w:rsidP="0073327E">
            <w:pPr>
              <w:pStyle w:val="TableText"/>
              <w:tabs>
                <w:tab w:val="center" w:pos="1596"/>
              </w:tabs>
              <w:rPr>
                <w:b/>
                <w:bCs/>
              </w:rPr>
            </w:pPr>
            <w:r w:rsidRPr="0073327E">
              <w:rPr>
                <w:b/>
                <w:bCs/>
              </w:rPr>
              <w:t>Optional activity 3 | Which car goes furthest?</w:t>
            </w:r>
          </w:p>
        </w:tc>
        <w:tc>
          <w:tcPr>
            <w:tcW w:w="3047" w:type="dxa"/>
          </w:tcPr>
          <w:p w14:paraId="6B1A809C" w14:textId="647A6867" w:rsidR="0073327E" w:rsidRDefault="0073327E" w:rsidP="0073327E">
            <w:pPr>
              <w:pStyle w:val="TableText"/>
            </w:pPr>
            <w:r w:rsidRPr="0073327E">
              <w:t>50 minutes</w:t>
            </w:r>
          </w:p>
        </w:tc>
        <w:tc>
          <w:tcPr>
            <w:tcW w:w="3048" w:type="dxa"/>
          </w:tcPr>
          <w:p w14:paraId="72C4CF43" w14:textId="4F59C99E" w:rsidR="0073327E" w:rsidRDefault="0073327E" w:rsidP="006771C1">
            <w:pPr>
              <w:pStyle w:val="TableText"/>
            </w:pPr>
            <w:r>
              <w:t>Whole class/Small group</w:t>
            </w:r>
          </w:p>
        </w:tc>
      </w:tr>
    </w:tbl>
    <w:p w14:paraId="5DDD9D08" w14:textId="77777777" w:rsidR="001E11B1" w:rsidRDefault="001E11B1" w:rsidP="001E11B1"/>
    <w:p w14:paraId="797080FC" w14:textId="77777777" w:rsidR="001E11B1" w:rsidRDefault="001E11B1" w:rsidP="001E11B1">
      <w:pPr>
        <w:widowControl/>
        <w:spacing w:after="0" w:line="240" w:lineRule="auto"/>
      </w:pPr>
      <w:r>
        <w:br w:type="page"/>
      </w:r>
    </w:p>
    <w:p w14:paraId="6C113C67" w14:textId="77777777" w:rsidR="001E11B1" w:rsidRDefault="001E11B1" w:rsidP="001E11B1">
      <w:pPr>
        <w:pStyle w:val="Heading1"/>
      </w:pPr>
      <w:r>
        <w:lastRenderedPageBreak/>
        <w:t>Teach this lesson</w:t>
      </w:r>
    </w:p>
    <w:p w14:paraId="6C473B2B" w14:textId="3B15BA97" w:rsidR="001E11B1" w:rsidRDefault="0073327E" w:rsidP="001E11B1">
      <w:pPr>
        <w:pStyle w:val="Heading2"/>
      </w:pPr>
      <w:r w:rsidRPr="0073327E">
        <w:t>Optional activity 1 | Do red cars go further?</w:t>
      </w:r>
    </w:p>
    <w:p w14:paraId="05362491" w14:textId="77777777" w:rsidR="0073327E" w:rsidRPr="0073327E" w:rsidRDefault="0073327E" w:rsidP="0073327E">
      <w:r w:rsidRPr="0073327E">
        <w:t xml:space="preserve">You can make use of the sequence structure of </w:t>
      </w:r>
      <w:r w:rsidRPr="0073327E">
        <w:rPr>
          <w:b/>
          <w:bCs/>
        </w:rPr>
        <w:t>predict, test, refine</w:t>
      </w:r>
      <w:r w:rsidRPr="0073327E">
        <w:t xml:space="preserve"> to investigate this optional activity. Students can test if the different coloured cars might roll different distances.</w:t>
      </w:r>
    </w:p>
    <w:p w14:paraId="0925835B" w14:textId="77777777" w:rsidR="0073327E" w:rsidRPr="0073327E" w:rsidRDefault="0073327E" w:rsidP="0073327E">
      <w:r w:rsidRPr="0073327E">
        <w:t>Students test whether red cars might roll further than cars with other colours. They record data on how far red cars roll, then repeat this test with a different colour car to compare if the red car rolls further.</w:t>
      </w:r>
    </w:p>
    <w:p w14:paraId="7F2CE1C4" w14:textId="77777777" w:rsidR="0073327E" w:rsidRPr="0073327E" w:rsidRDefault="0073327E" w:rsidP="0073327E">
      <w:r w:rsidRPr="0073327E">
        <w:t>Students use the data to decide if red cars roll further than any other cars.</w:t>
      </w:r>
    </w:p>
    <w:p w14:paraId="71C42450" w14:textId="77777777" w:rsidR="001E11B1" w:rsidRDefault="001E11B1" w:rsidP="001E11B1"/>
    <w:p w14:paraId="0CB20641" w14:textId="6239267A" w:rsidR="001E11B1" w:rsidRDefault="0073327E" w:rsidP="001E11B1">
      <w:pPr>
        <w:pStyle w:val="Heading2"/>
      </w:pPr>
      <w:r w:rsidRPr="0073327E">
        <w:t>Optional activity 2 | When does my car go furthest?</w:t>
      </w:r>
    </w:p>
    <w:p w14:paraId="71467C51" w14:textId="77777777" w:rsidR="0073327E" w:rsidRPr="0073327E" w:rsidRDefault="0073327E" w:rsidP="0073327E">
      <w:r w:rsidRPr="0073327E">
        <w:t>You can make use of the sequence structure to investigate this optional activity.</w:t>
      </w:r>
    </w:p>
    <w:p w14:paraId="381C1C72" w14:textId="77777777" w:rsidR="0073327E" w:rsidRPr="0073327E" w:rsidRDefault="0073327E" w:rsidP="0073327E">
      <w:r w:rsidRPr="0073327E">
        <w:t xml:space="preserve">Students can test how far their toy cars roll on different surfaces, such as wooden floors, carpet, concrete or artificial turf. </w:t>
      </w:r>
    </w:p>
    <w:p w14:paraId="297C2658" w14:textId="77777777" w:rsidR="0073327E" w:rsidRPr="0073327E" w:rsidRDefault="0073327E" w:rsidP="0073327E">
      <w:r w:rsidRPr="0073327E">
        <w:t xml:space="preserve">Students make predictions about how far their car might roll on different surfaces before they roll their car. As students test, they should record data on how far the car travelled and use this to make predictions about future car rolls. </w:t>
      </w:r>
    </w:p>
    <w:p w14:paraId="1AD7CB26" w14:textId="77777777" w:rsidR="0073327E" w:rsidRPr="0073327E" w:rsidRDefault="0073327E" w:rsidP="0073327E">
      <w:r w:rsidRPr="0073327E">
        <w:t xml:space="preserve">Students use informal units to measure the furthest car roll on each surface. They use this information to decide the surface that the car rolled furthest. </w:t>
      </w:r>
    </w:p>
    <w:p w14:paraId="27B08157" w14:textId="77777777" w:rsidR="001E11B1" w:rsidRDefault="001E11B1" w:rsidP="001E11B1"/>
    <w:p w14:paraId="395EA41F" w14:textId="7F5E5795" w:rsidR="001E11B1" w:rsidRDefault="0073327E" w:rsidP="001E11B1">
      <w:pPr>
        <w:pStyle w:val="Heading2"/>
      </w:pPr>
      <w:r w:rsidRPr="0073327E">
        <w:t>Optional activity 3 | Which car goes furthest?</w:t>
      </w:r>
    </w:p>
    <w:p w14:paraId="29539D01" w14:textId="77777777" w:rsidR="0073327E" w:rsidRPr="0073327E" w:rsidRDefault="0073327E" w:rsidP="0073327E">
      <w:r w:rsidRPr="0073327E">
        <w:t>You can make use of the sequence structure to investigate this optional activity.</w:t>
      </w:r>
    </w:p>
    <w:p w14:paraId="07BAFB0B" w14:textId="77777777" w:rsidR="0073327E" w:rsidRPr="0073327E" w:rsidRDefault="0073327E" w:rsidP="0073327E">
      <w:r w:rsidRPr="0073327E">
        <w:t>Students can test which car rolls furthest.</w:t>
      </w:r>
    </w:p>
    <w:p w14:paraId="2B3D9A02" w14:textId="77777777" w:rsidR="0073327E" w:rsidRPr="0073327E" w:rsidRDefault="0073327E" w:rsidP="0073327E">
      <w:r w:rsidRPr="0073327E">
        <w:t xml:space="preserve">Students make predictions about how far their car might roll, compare how far each of their cars rolls, and which rolls the furthest. Students should record data on how far each car rolls. </w:t>
      </w:r>
    </w:p>
    <w:p w14:paraId="7549FD5D" w14:textId="77777777" w:rsidR="0073327E" w:rsidRPr="0073327E" w:rsidRDefault="0073327E" w:rsidP="0073327E">
      <w:r w:rsidRPr="0073327E">
        <w:t xml:space="preserve">Students use informal units to measure how far the different cars roll, which requires indirect comparison and the use of a common unit. Students use the measurements collected to determine which car went furthest. </w:t>
      </w:r>
    </w:p>
    <w:p w14:paraId="3289D34B" w14:textId="77777777" w:rsidR="0073327E" w:rsidRPr="0073327E" w:rsidRDefault="0073327E" w:rsidP="0073327E">
      <w:r w:rsidRPr="0073327E">
        <w:t>The whole class could have a race off with the furthest rolling car from each group.</w:t>
      </w:r>
    </w:p>
    <w:p w14:paraId="506375B6" w14:textId="77777777" w:rsidR="001E11B1" w:rsidRDefault="001E11B1" w:rsidP="001E11B1"/>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73327E" w14:paraId="01559B3F" w14:textId="77777777" w:rsidTr="006771C1">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1CF86C0B" w14:textId="77777777" w:rsidR="0073327E" w:rsidRDefault="0073327E" w:rsidP="006771C1">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5" w:history="1">
              <w:r w:rsidRPr="0073327E">
                <w:rPr>
                  <w:rStyle w:val="Hyperlink"/>
                  <w:sz w:val="20"/>
                  <w:szCs w:val="20"/>
                </w:rPr>
                <w:t>https://resolve.edu.au/teaching-sequences/year-1/statistics-how-far-goes-my-car/optional-investigations-more-questions</w:t>
              </w:r>
            </w:hyperlink>
          </w:p>
        </w:tc>
      </w:tr>
    </w:tbl>
    <w:p w14:paraId="562B75CC" w14:textId="77777777" w:rsidR="00D25E7F" w:rsidRDefault="00D25E7F" w:rsidP="002B0848"/>
    <w:sectPr w:rsidR="00D25E7F" w:rsidSect="00D25E7F">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06377" w14:textId="77777777" w:rsidR="001E11B1" w:rsidRDefault="001E11B1" w:rsidP="00A21BF1">
      <w:pPr>
        <w:spacing w:line="240" w:lineRule="auto"/>
      </w:pPr>
      <w:r>
        <w:separator/>
      </w:r>
    </w:p>
  </w:endnote>
  <w:endnote w:type="continuationSeparator" w:id="0">
    <w:p w14:paraId="69E46378" w14:textId="77777777" w:rsidR="001E11B1" w:rsidRDefault="001E11B1"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3D1AE713" w14:textId="77777777" w:rsidTr="00824DA9">
      <w:trPr>
        <w:trHeight w:val="601"/>
      </w:trPr>
      <w:tc>
        <w:tcPr>
          <w:tcW w:w="9849" w:type="dxa"/>
          <w:vAlign w:val="bottom"/>
        </w:tcPr>
        <w:p w14:paraId="1D95DCDA" w14:textId="77777777" w:rsidR="00824DA9" w:rsidRPr="001A33B7" w:rsidRDefault="00824DA9" w:rsidP="00CA2679">
          <w:pPr>
            <w:pStyle w:val="Footer"/>
          </w:pPr>
          <w:r>
            <w:fldChar w:fldCharType="begin"/>
          </w:r>
          <w:r>
            <w:instrText xml:space="preserve"> DOCPROPERTY  CoverHeading </w:instrText>
          </w:r>
          <w:r>
            <w:fldChar w:fldCharType="separate"/>
          </w:r>
          <w:r w:rsidR="001E11B1">
            <w:rPr>
              <w:b/>
              <w:bCs/>
            </w:rPr>
            <w:t>Error! Unknown document property name.</w:t>
          </w:r>
          <w:r>
            <w:fldChar w:fldCharType="end"/>
          </w:r>
        </w:p>
      </w:tc>
      <w:tc>
        <w:tcPr>
          <w:tcW w:w="355" w:type="dxa"/>
          <w:vAlign w:val="bottom"/>
        </w:tcPr>
        <w:p w14:paraId="1946684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4C1F8CBB"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2D7C05EC" w14:textId="77777777" w:rsidTr="00AF702B">
      <w:trPr>
        <w:trHeight w:val="454"/>
      </w:trPr>
      <w:tc>
        <w:tcPr>
          <w:tcW w:w="2127" w:type="dxa"/>
          <w:vAlign w:val="bottom"/>
        </w:tcPr>
        <w:p w14:paraId="106EC7E0" w14:textId="77777777" w:rsidR="000706AA" w:rsidRPr="00541954" w:rsidRDefault="000706AA" w:rsidP="000706AA">
          <w:pPr>
            <w:pStyle w:val="Footer"/>
            <w:jc w:val="left"/>
          </w:pPr>
          <w:r>
            <w:rPr>
              <w:noProof/>
            </w:rPr>
            <w:drawing>
              <wp:inline distT="0" distB="0" distL="0" distR="0" wp14:anchorId="70BC1783" wp14:editId="7ADF016F">
                <wp:extent cx="543600" cy="190800"/>
                <wp:effectExtent l="0" t="0" r="0" b="0"/>
                <wp:docPr id="180844370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04F6A270"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04C24FCC"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09FC0D26"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1943CA64" w14:textId="77777777" w:rsidTr="00AF702B">
      <w:trPr>
        <w:trHeight w:val="454"/>
      </w:trPr>
      <w:tc>
        <w:tcPr>
          <w:tcW w:w="2127" w:type="dxa"/>
          <w:vAlign w:val="bottom"/>
        </w:tcPr>
        <w:p w14:paraId="4A800A9F" w14:textId="77777777" w:rsidR="000706AA" w:rsidRPr="00541954" w:rsidRDefault="000706AA" w:rsidP="000706AA">
          <w:pPr>
            <w:pStyle w:val="Footer"/>
            <w:jc w:val="left"/>
          </w:pPr>
          <w:r>
            <w:rPr>
              <w:noProof/>
            </w:rPr>
            <w:drawing>
              <wp:inline distT="0" distB="0" distL="0" distR="0" wp14:anchorId="58470179" wp14:editId="37106C6E">
                <wp:extent cx="543600" cy="190800"/>
                <wp:effectExtent l="0" t="0" r="0" b="0"/>
                <wp:docPr id="50151186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D245AD7"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66BDC537"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58B81806"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063F8" w14:textId="77777777" w:rsidR="001E11B1" w:rsidRDefault="001E11B1" w:rsidP="00A21BF1">
      <w:pPr>
        <w:spacing w:line="240" w:lineRule="auto"/>
      </w:pPr>
      <w:bookmarkStart w:id="0" w:name="_Hlk480808360"/>
      <w:bookmarkEnd w:id="0"/>
      <w:r>
        <w:separator/>
      </w:r>
    </w:p>
  </w:footnote>
  <w:footnote w:type="continuationSeparator" w:id="0">
    <w:p w14:paraId="0E2E5128" w14:textId="77777777" w:rsidR="001E11B1" w:rsidRDefault="001E11B1"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SE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B0848" w:rsidRPr="00936951" w14:paraId="28893F0B" w14:textId="77777777" w:rsidTr="00471118">
      <w:trPr>
        <w:cnfStyle w:val="100000000000" w:firstRow="1" w:lastRow="0" w:firstColumn="0" w:lastColumn="0" w:oddVBand="0" w:evenVBand="0" w:oddHBand="0" w:evenHBand="0" w:firstRowFirstColumn="0" w:firstRowLastColumn="0" w:lastRowFirstColumn="0" w:lastRowLastColumn="0"/>
      </w:trPr>
      <w:tc>
        <w:tcPr>
          <w:tcW w:w="4927" w:type="dxa"/>
          <w:shd w:val="clear" w:color="auto" w:fill="auto"/>
        </w:tcPr>
        <w:p w14:paraId="28F85D3F" w14:textId="112B1DF5" w:rsidR="002B0848" w:rsidRPr="00936951" w:rsidRDefault="0073327E" w:rsidP="002B0848">
          <w:pPr>
            <w:pStyle w:val="Header"/>
            <w:jc w:val="left"/>
            <w:rPr>
              <w:b/>
              <w:bCs/>
              <w:sz w:val="22"/>
            </w:rPr>
          </w:pPr>
          <w:r>
            <w:rPr>
              <w:b/>
              <w:bCs/>
              <w:sz w:val="22"/>
            </w:rPr>
            <w:t>How far goes my car?</w:t>
          </w:r>
        </w:p>
      </w:tc>
      <w:tc>
        <w:tcPr>
          <w:tcW w:w="4927" w:type="dxa"/>
          <w:shd w:val="clear" w:color="auto" w:fill="auto"/>
        </w:tcPr>
        <w:p w14:paraId="5B1DFD3F" w14:textId="11572F8D" w:rsidR="002B0848" w:rsidRPr="00936951" w:rsidRDefault="002B0848" w:rsidP="00936951">
          <w:pPr>
            <w:pStyle w:val="Header"/>
            <w:rPr>
              <w:b/>
              <w:bCs/>
              <w:sz w:val="22"/>
            </w:rPr>
          </w:pPr>
          <w:r w:rsidRPr="00936951">
            <w:rPr>
              <w:b/>
              <w:bCs/>
              <w:sz w:val="22"/>
            </w:rPr>
            <w:fldChar w:fldCharType="begin"/>
          </w:r>
          <w:r w:rsidRPr="00936951">
            <w:rPr>
              <w:b/>
              <w:bCs/>
              <w:sz w:val="22"/>
            </w:rPr>
            <w:instrText xml:space="preserve"> STYLEREF  Title </w:instrText>
          </w:r>
          <w:r w:rsidR="0073327E">
            <w:rPr>
              <w:b/>
              <w:bCs/>
              <w:sz w:val="22"/>
            </w:rPr>
            <w:fldChar w:fldCharType="separate"/>
          </w:r>
          <w:r w:rsidR="00E05FD0">
            <w:rPr>
              <w:b/>
              <w:bCs/>
              <w:noProof/>
              <w:sz w:val="22"/>
            </w:rPr>
            <w:t>Optional investigations • We can ask more questions about our cars</w:t>
          </w:r>
          <w:r w:rsidRPr="00936951">
            <w:rPr>
              <w:b/>
              <w:bCs/>
              <w:sz w:val="22"/>
            </w:rPr>
            <w:fldChar w:fldCharType="end"/>
          </w:r>
        </w:p>
      </w:tc>
    </w:tr>
  </w:tbl>
  <w:p w14:paraId="344444B7"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B8A581E"/>
    <w:multiLevelType w:val="multilevel"/>
    <w:tmpl w:val="6B367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3A431A6"/>
    <w:multiLevelType w:val="multilevel"/>
    <w:tmpl w:val="ED02F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179D1"/>
    <w:multiLevelType w:val="multilevel"/>
    <w:tmpl w:val="488CB474"/>
    <w:numStyleLink w:val="Bullets"/>
  </w:abstractNum>
  <w:abstractNum w:abstractNumId="10" w15:restartNumberingAfterBreak="0">
    <w:nsid w:val="1DE0586C"/>
    <w:multiLevelType w:val="multilevel"/>
    <w:tmpl w:val="BCCC6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F4667"/>
    <w:multiLevelType w:val="multilevel"/>
    <w:tmpl w:val="488CB474"/>
    <w:numStyleLink w:val="Bullets"/>
  </w:abstractNum>
  <w:abstractNum w:abstractNumId="12" w15:restartNumberingAfterBreak="0">
    <w:nsid w:val="23CD183A"/>
    <w:multiLevelType w:val="multilevel"/>
    <w:tmpl w:val="2B8E2F66"/>
    <w:numStyleLink w:val="NumberedHeadings"/>
  </w:abstractNum>
  <w:abstractNum w:abstractNumId="13" w15:restartNumberingAfterBreak="0">
    <w:nsid w:val="289B002D"/>
    <w:multiLevelType w:val="multilevel"/>
    <w:tmpl w:val="488CB474"/>
    <w:numStyleLink w:val="Bullets"/>
  </w:abstractNum>
  <w:abstractNum w:abstractNumId="14" w15:restartNumberingAfterBreak="0">
    <w:nsid w:val="2A1C27B0"/>
    <w:multiLevelType w:val="multilevel"/>
    <w:tmpl w:val="488CB474"/>
    <w:numStyleLink w:val="Bullets"/>
  </w:abstractNum>
  <w:abstractNum w:abstractNumId="15"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50DAC"/>
    <w:multiLevelType w:val="multilevel"/>
    <w:tmpl w:val="488CB474"/>
    <w:numStyleLink w:val="Bullets"/>
  </w:abstractNum>
  <w:abstractNum w:abstractNumId="17"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335A44BE"/>
    <w:multiLevelType w:val="multilevel"/>
    <w:tmpl w:val="C2FCD396"/>
    <w:numStyleLink w:val="Numbers"/>
  </w:abstractNum>
  <w:abstractNum w:abstractNumId="19" w15:restartNumberingAfterBreak="0">
    <w:nsid w:val="39082866"/>
    <w:multiLevelType w:val="multilevel"/>
    <w:tmpl w:val="008C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FDF7E82"/>
    <w:multiLevelType w:val="multilevel"/>
    <w:tmpl w:val="C2FCD396"/>
    <w:numStyleLink w:val="Numbers"/>
  </w:abstractNum>
  <w:abstractNum w:abstractNumId="22" w15:restartNumberingAfterBreak="0">
    <w:nsid w:val="405B2BC4"/>
    <w:multiLevelType w:val="multilevel"/>
    <w:tmpl w:val="5B3C7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8F462C"/>
    <w:multiLevelType w:val="multilevel"/>
    <w:tmpl w:val="488CB474"/>
    <w:numStyleLink w:val="Bullets"/>
  </w:abstractNum>
  <w:abstractNum w:abstractNumId="24" w15:restartNumberingAfterBreak="0">
    <w:nsid w:val="42E62B7A"/>
    <w:multiLevelType w:val="multilevel"/>
    <w:tmpl w:val="2536F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6" w15:restartNumberingAfterBreak="0">
    <w:nsid w:val="457C7822"/>
    <w:multiLevelType w:val="multilevel"/>
    <w:tmpl w:val="FCB0A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236C55"/>
    <w:multiLevelType w:val="multilevel"/>
    <w:tmpl w:val="A2C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BC07EB"/>
    <w:multiLevelType w:val="multilevel"/>
    <w:tmpl w:val="07163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30"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1" w15:restartNumberingAfterBreak="0">
    <w:nsid w:val="51016011"/>
    <w:multiLevelType w:val="multilevel"/>
    <w:tmpl w:val="C2FCD396"/>
    <w:numStyleLink w:val="Numbers"/>
  </w:abstractNum>
  <w:abstractNum w:abstractNumId="32" w15:restartNumberingAfterBreak="0">
    <w:nsid w:val="51A03BD3"/>
    <w:multiLevelType w:val="multilevel"/>
    <w:tmpl w:val="488CB474"/>
    <w:numStyleLink w:val="Bullets"/>
  </w:abstractNum>
  <w:abstractNum w:abstractNumId="33" w15:restartNumberingAfterBreak="0">
    <w:nsid w:val="51F61DAD"/>
    <w:multiLevelType w:val="multilevel"/>
    <w:tmpl w:val="16D2D676"/>
    <w:lvl w:ilvl="0">
      <w:start w:val="1"/>
      <w:numFmt w:val="decimal"/>
      <w:lvlText w:val="%1."/>
      <w:lvlJc w:val="left"/>
      <w:pPr>
        <w:ind w:left="284" w:hanging="284"/>
      </w:pPr>
      <w:rPr>
        <w:rFonts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4"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4F15C10"/>
    <w:multiLevelType w:val="multilevel"/>
    <w:tmpl w:val="2B8E2F66"/>
    <w:numStyleLink w:val="NumberedHeadings"/>
  </w:abstractNum>
  <w:abstractNum w:abstractNumId="36" w15:restartNumberingAfterBreak="0">
    <w:nsid w:val="58AA2AC7"/>
    <w:multiLevelType w:val="multilevel"/>
    <w:tmpl w:val="82E63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7B07E2"/>
    <w:multiLevelType w:val="multilevel"/>
    <w:tmpl w:val="C2FCD396"/>
    <w:numStyleLink w:val="Numbers"/>
  </w:abstractNum>
  <w:abstractNum w:abstractNumId="39" w15:restartNumberingAfterBreak="0">
    <w:nsid w:val="64171363"/>
    <w:multiLevelType w:val="multilevel"/>
    <w:tmpl w:val="26FAA784"/>
    <w:numStyleLink w:val="HeadingList"/>
  </w:abstractNum>
  <w:abstractNum w:abstractNumId="40"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C80061"/>
    <w:multiLevelType w:val="multilevel"/>
    <w:tmpl w:val="8F9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57669F"/>
    <w:multiLevelType w:val="multilevel"/>
    <w:tmpl w:val="3D8C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4A0321"/>
    <w:multiLevelType w:val="multilevel"/>
    <w:tmpl w:val="549A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6E1ACC"/>
    <w:multiLevelType w:val="multilevel"/>
    <w:tmpl w:val="488CB474"/>
    <w:numStyleLink w:val="Bullets"/>
  </w:abstractNum>
  <w:abstractNum w:abstractNumId="47" w15:restartNumberingAfterBreak="0">
    <w:nsid w:val="77484A8F"/>
    <w:multiLevelType w:val="multilevel"/>
    <w:tmpl w:val="C2FCD396"/>
    <w:numStyleLink w:val="Numbers"/>
  </w:abstractNum>
  <w:abstractNum w:abstractNumId="48" w15:restartNumberingAfterBreak="0">
    <w:nsid w:val="77B1234B"/>
    <w:multiLevelType w:val="multilevel"/>
    <w:tmpl w:val="C2FCD396"/>
    <w:numStyleLink w:val="Numbers"/>
  </w:abstractNum>
  <w:num w:numId="1" w16cid:durableId="13886489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7"/>
  </w:num>
  <w:num w:numId="7" w16cid:durableId="1421828783">
    <w:abstractNumId w:val="43"/>
  </w:num>
  <w:num w:numId="8" w16cid:durableId="924455219">
    <w:abstractNumId w:val="34"/>
  </w:num>
  <w:num w:numId="9" w16cid:durableId="943456978">
    <w:abstractNumId w:val="7"/>
  </w:num>
  <w:num w:numId="10" w16cid:durableId="8145819">
    <w:abstractNumId w:val="20"/>
  </w:num>
  <w:num w:numId="11" w16cid:durableId="39402709">
    <w:abstractNumId w:val="45"/>
  </w:num>
  <w:num w:numId="12" w16cid:durableId="1935043804">
    <w:abstractNumId w:val="17"/>
  </w:num>
  <w:num w:numId="13" w16cid:durableId="1532452615">
    <w:abstractNumId w:val="30"/>
  </w:num>
  <w:num w:numId="14" w16cid:durableId="1898588451">
    <w:abstractNumId w:val="25"/>
  </w:num>
  <w:num w:numId="15" w16cid:durableId="983848062">
    <w:abstractNumId w:val="40"/>
  </w:num>
  <w:num w:numId="16" w16cid:durableId="2032030764">
    <w:abstractNumId w:val="12"/>
  </w:num>
  <w:num w:numId="17" w16cid:durableId="1991323754">
    <w:abstractNumId w:val="23"/>
  </w:num>
  <w:num w:numId="18" w16cid:durableId="900408543">
    <w:abstractNumId w:val="35"/>
  </w:num>
  <w:num w:numId="19" w16cid:durableId="610287939">
    <w:abstractNumId w:val="38"/>
  </w:num>
  <w:num w:numId="20" w16cid:durableId="2108232479">
    <w:abstractNumId w:val="16"/>
  </w:num>
  <w:num w:numId="21" w16cid:durableId="1218129958">
    <w:abstractNumId w:val="14"/>
  </w:num>
  <w:num w:numId="22" w16cid:durableId="1374773924">
    <w:abstractNumId w:val="39"/>
  </w:num>
  <w:num w:numId="23" w16cid:durableId="270629335">
    <w:abstractNumId w:val="47"/>
  </w:num>
  <w:num w:numId="24" w16cid:durableId="591357577">
    <w:abstractNumId w:val="31"/>
  </w:num>
  <w:num w:numId="25" w16cid:durableId="2053379164">
    <w:abstractNumId w:val="21"/>
  </w:num>
  <w:num w:numId="26" w16cid:durableId="2114200954">
    <w:abstractNumId w:val="48"/>
  </w:num>
  <w:num w:numId="27" w16cid:durableId="1937055725">
    <w:abstractNumId w:val="5"/>
  </w:num>
  <w:num w:numId="28" w16cid:durableId="1021934914">
    <w:abstractNumId w:val="13"/>
  </w:num>
  <w:num w:numId="29" w16cid:durableId="1572084707">
    <w:abstractNumId w:val="4"/>
  </w:num>
  <w:num w:numId="30" w16cid:durableId="1712925512">
    <w:abstractNumId w:val="9"/>
  </w:num>
  <w:num w:numId="31" w16cid:durableId="1792507149">
    <w:abstractNumId w:val="15"/>
  </w:num>
  <w:num w:numId="32" w16cid:durableId="2058046560">
    <w:abstractNumId w:val="32"/>
  </w:num>
  <w:num w:numId="33" w16cid:durableId="993409717">
    <w:abstractNumId w:val="46"/>
  </w:num>
  <w:num w:numId="34" w16cid:durableId="630063444">
    <w:abstractNumId w:val="18"/>
  </w:num>
  <w:num w:numId="35" w16cid:durableId="285429865">
    <w:abstractNumId w:val="11"/>
  </w:num>
  <w:num w:numId="36" w16cid:durableId="84769434">
    <w:abstractNumId w:val="41"/>
  </w:num>
  <w:num w:numId="37" w16cid:durableId="2015843192">
    <w:abstractNumId w:val="19"/>
  </w:num>
  <w:num w:numId="38" w16cid:durableId="1173228693">
    <w:abstractNumId w:val="22"/>
  </w:num>
  <w:num w:numId="39" w16cid:durableId="83041693">
    <w:abstractNumId w:val="26"/>
  </w:num>
  <w:num w:numId="40" w16cid:durableId="1471360813">
    <w:abstractNumId w:val="28"/>
  </w:num>
  <w:num w:numId="41" w16cid:durableId="368117101">
    <w:abstractNumId w:val="36"/>
  </w:num>
  <w:num w:numId="42" w16cid:durableId="1550458517">
    <w:abstractNumId w:val="27"/>
  </w:num>
  <w:num w:numId="43" w16cid:durableId="617838881">
    <w:abstractNumId w:val="8"/>
  </w:num>
  <w:num w:numId="44" w16cid:durableId="757483408">
    <w:abstractNumId w:val="24"/>
  </w:num>
  <w:num w:numId="45" w16cid:durableId="1480267422">
    <w:abstractNumId w:val="10"/>
  </w:num>
  <w:num w:numId="46" w16cid:durableId="1360860092">
    <w:abstractNumId w:val="42"/>
  </w:num>
  <w:num w:numId="47" w16cid:durableId="1008603122">
    <w:abstractNumId w:val="6"/>
  </w:num>
  <w:num w:numId="48" w16cid:durableId="959847240">
    <w:abstractNumId w:val="44"/>
  </w:num>
  <w:num w:numId="49" w16cid:durableId="443885984">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B1"/>
    <w:rsid w:val="000044A0"/>
    <w:rsid w:val="000111D3"/>
    <w:rsid w:val="0001166E"/>
    <w:rsid w:val="00013278"/>
    <w:rsid w:val="00024ABE"/>
    <w:rsid w:val="00024C46"/>
    <w:rsid w:val="00025BC1"/>
    <w:rsid w:val="00030759"/>
    <w:rsid w:val="00032047"/>
    <w:rsid w:val="00034E1C"/>
    <w:rsid w:val="00034E58"/>
    <w:rsid w:val="00036FD8"/>
    <w:rsid w:val="00037557"/>
    <w:rsid w:val="000435A2"/>
    <w:rsid w:val="00045168"/>
    <w:rsid w:val="00053BA4"/>
    <w:rsid w:val="000540C5"/>
    <w:rsid w:val="00054CDA"/>
    <w:rsid w:val="000551ED"/>
    <w:rsid w:val="00055D51"/>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84029"/>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1B1"/>
    <w:rsid w:val="001E1404"/>
    <w:rsid w:val="001E15F5"/>
    <w:rsid w:val="001F435C"/>
    <w:rsid w:val="001F6C35"/>
    <w:rsid w:val="001F7781"/>
    <w:rsid w:val="00202FB6"/>
    <w:rsid w:val="002033DF"/>
    <w:rsid w:val="00205972"/>
    <w:rsid w:val="00215894"/>
    <w:rsid w:val="00215A55"/>
    <w:rsid w:val="00220B75"/>
    <w:rsid w:val="002274A9"/>
    <w:rsid w:val="0023065D"/>
    <w:rsid w:val="00230F57"/>
    <w:rsid w:val="002347AA"/>
    <w:rsid w:val="00235040"/>
    <w:rsid w:val="00240131"/>
    <w:rsid w:val="0024035F"/>
    <w:rsid w:val="00243C09"/>
    <w:rsid w:val="00244191"/>
    <w:rsid w:val="00244791"/>
    <w:rsid w:val="0024675B"/>
    <w:rsid w:val="00246C10"/>
    <w:rsid w:val="00250E24"/>
    <w:rsid w:val="002538A4"/>
    <w:rsid w:val="002564EB"/>
    <w:rsid w:val="00256BBA"/>
    <w:rsid w:val="002575EC"/>
    <w:rsid w:val="00257752"/>
    <w:rsid w:val="00263835"/>
    <w:rsid w:val="002647B5"/>
    <w:rsid w:val="00276707"/>
    <w:rsid w:val="0028049D"/>
    <w:rsid w:val="002817B0"/>
    <w:rsid w:val="00285549"/>
    <w:rsid w:val="00285A5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7C2"/>
    <w:rsid w:val="002B0848"/>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E620E"/>
    <w:rsid w:val="002F07BE"/>
    <w:rsid w:val="002F1C6A"/>
    <w:rsid w:val="002F493A"/>
    <w:rsid w:val="003000E8"/>
    <w:rsid w:val="00301B57"/>
    <w:rsid w:val="003030C4"/>
    <w:rsid w:val="00305A3A"/>
    <w:rsid w:val="00310187"/>
    <w:rsid w:val="00311A47"/>
    <w:rsid w:val="00312F92"/>
    <w:rsid w:val="003135EE"/>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5121"/>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5850"/>
    <w:rsid w:val="003E706F"/>
    <w:rsid w:val="003F0257"/>
    <w:rsid w:val="003F34C9"/>
    <w:rsid w:val="003F6D88"/>
    <w:rsid w:val="003F6E2B"/>
    <w:rsid w:val="004009F6"/>
    <w:rsid w:val="004047B9"/>
    <w:rsid w:val="00410CB2"/>
    <w:rsid w:val="004115F9"/>
    <w:rsid w:val="00415458"/>
    <w:rsid w:val="004168AA"/>
    <w:rsid w:val="004218FA"/>
    <w:rsid w:val="00421FCC"/>
    <w:rsid w:val="00422BB5"/>
    <w:rsid w:val="00427C89"/>
    <w:rsid w:val="00427FC2"/>
    <w:rsid w:val="00430E61"/>
    <w:rsid w:val="00433740"/>
    <w:rsid w:val="00437101"/>
    <w:rsid w:val="00442916"/>
    <w:rsid w:val="00444637"/>
    <w:rsid w:val="00446523"/>
    <w:rsid w:val="0044722E"/>
    <w:rsid w:val="004510FC"/>
    <w:rsid w:val="00451821"/>
    <w:rsid w:val="004562EC"/>
    <w:rsid w:val="0045736C"/>
    <w:rsid w:val="00457B2F"/>
    <w:rsid w:val="00460BEA"/>
    <w:rsid w:val="00470173"/>
    <w:rsid w:val="00470E01"/>
    <w:rsid w:val="00471118"/>
    <w:rsid w:val="004779F0"/>
    <w:rsid w:val="00477C88"/>
    <w:rsid w:val="00480ECC"/>
    <w:rsid w:val="004815EE"/>
    <w:rsid w:val="00482B7E"/>
    <w:rsid w:val="00482EE6"/>
    <w:rsid w:val="0048713B"/>
    <w:rsid w:val="00491E31"/>
    <w:rsid w:val="004955B3"/>
    <w:rsid w:val="0049596E"/>
    <w:rsid w:val="004A2066"/>
    <w:rsid w:val="004A3742"/>
    <w:rsid w:val="004A3C33"/>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9AD"/>
    <w:rsid w:val="005209D1"/>
    <w:rsid w:val="00520E87"/>
    <w:rsid w:val="00522691"/>
    <w:rsid w:val="00526652"/>
    <w:rsid w:val="005269E6"/>
    <w:rsid w:val="005368F8"/>
    <w:rsid w:val="00540C8A"/>
    <w:rsid w:val="00541211"/>
    <w:rsid w:val="00541954"/>
    <w:rsid w:val="00551E4A"/>
    <w:rsid w:val="005520D9"/>
    <w:rsid w:val="00552A7A"/>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D0054"/>
    <w:rsid w:val="005D1F4F"/>
    <w:rsid w:val="005D6390"/>
    <w:rsid w:val="005E5F13"/>
    <w:rsid w:val="005E7C16"/>
    <w:rsid w:val="005F01DF"/>
    <w:rsid w:val="005F1828"/>
    <w:rsid w:val="005F6403"/>
    <w:rsid w:val="00600829"/>
    <w:rsid w:val="006033BF"/>
    <w:rsid w:val="00604DCB"/>
    <w:rsid w:val="00605356"/>
    <w:rsid w:val="00605DFC"/>
    <w:rsid w:val="006061C4"/>
    <w:rsid w:val="00610DD3"/>
    <w:rsid w:val="00615B29"/>
    <w:rsid w:val="006168C5"/>
    <w:rsid w:val="00616D68"/>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3691"/>
    <w:rsid w:val="006B1AC7"/>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14572"/>
    <w:rsid w:val="0071562A"/>
    <w:rsid w:val="00717E72"/>
    <w:rsid w:val="00722B9A"/>
    <w:rsid w:val="00731F86"/>
    <w:rsid w:val="0073327E"/>
    <w:rsid w:val="00733E67"/>
    <w:rsid w:val="00734A21"/>
    <w:rsid w:val="00735790"/>
    <w:rsid w:val="0073584C"/>
    <w:rsid w:val="00742921"/>
    <w:rsid w:val="007459B9"/>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D590B"/>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C0"/>
    <w:rsid w:val="00881D3D"/>
    <w:rsid w:val="008821BA"/>
    <w:rsid w:val="008830E6"/>
    <w:rsid w:val="00883378"/>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33AF"/>
    <w:rsid w:val="008D73D4"/>
    <w:rsid w:val="008D75D5"/>
    <w:rsid w:val="008D774C"/>
    <w:rsid w:val="008E2EAD"/>
    <w:rsid w:val="008E3015"/>
    <w:rsid w:val="008E65A3"/>
    <w:rsid w:val="008F0AF5"/>
    <w:rsid w:val="008F32CF"/>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96FB9"/>
    <w:rsid w:val="009A37C6"/>
    <w:rsid w:val="009A3A65"/>
    <w:rsid w:val="009A3B8F"/>
    <w:rsid w:val="009A7ABD"/>
    <w:rsid w:val="009B23E1"/>
    <w:rsid w:val="009B4576"/>
    <w:rsid w:val="009B5BAF"/>
    <w:rsid w:val="009B6375"/>
    <w:rsid w:val="009C1E9F"/>
    <w:rsid w:val="009D1897"/>
    <w:rsid w:val="009D1D06"/>
    <w:rsid w:val="009D32A7"/>
    <w:rsid w:val="009D74E9"/>
    <w:rsid w:val="009D7C79"/>
    <w:rsid w:val="009E3255"/>
    <w:rsid w:val="009F2BF7"/>
    <w:rsid w:val="009F63D0"/>
    <w:rsid w:val="009F6522"/>
    <w:rsid w:val="009F742D"/>
    <w:rsid w:val="00A00A95"/>
    <w:rsid w:val="00A02395"/>
    <w:rsid w:val="00A02D38"/>
    <w:rsid w:val="00A02E9C"/>
    <w:rsid w:val="00A03F81"/>
    <w:rsid w:val="00A141A7"/>
    <w:rsid w:val="00A14857"/>
    <w:rsid w:val="00A15924"/>
    <w:rsid w:val="00A21BF1"/>
    <w:rsid w:val="00A237EC"/>
    <w:rsid w:val="00A27975"/>
    <w:rsid w:val="00A3044F"/>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6BBE"/>
    <w:rsid w:val="00A870F6"/>
    <w:rsid w:val="00A91E70"/>
    <w:rsid w:val="00A96697"/>
    <w:rsid w:val="00AA483E"/>
    <w:rsid w:val="00AA667D"/>
    <w:rsid w:val="00AA6AA1"/>
    <w:rsid w:val="00AB0E6F"/>
    <w:rsid w:val="00AB33DE"/>
    <w:rsid w:val="00AB3D83"/>
    <w:rsid w:val="00AB44BA"/>
    <w:rsid w:val="00AB5643"/>
    <w:rsid w:val="00AC0259"/>
    <w:rsid w:val="00AC0805"/>
    <w:rsid w:val="00AC45F2"/>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C21"/>
    <w:rsid w:val="00B7447C"/>
    <w:rsid w:val="00B754CC"/>
    <w:rsid w:val="00B7771E"/>
    <w:rsid w:val="00B824B5"/>
    <w:rsid w:val="00B82C30"/>
    <w:rsid w:val="00B842BF"/>
    <w:rsid w:val="00B84414"/>
    <w:rsid w:val="00B92BA8"/>
    <w:rsid w:val="00B92D96"/>
    <w:rsid w:val="00B9616A"/>
    <w:rsid w:val="00BA36ED"/>
    <w:rsid w:val="00BA3815"/>
    <w:rsid w:val="00BB1179"/>
    <w:rsid w:val="00BB55DE"/>
    <w:rsid w:val="00BB70AA"/>
    <w:rsid w:val="00BC6039"/>
    <w:rsid w:val="00BC61DC"/>
    <w:rsid w:val="00BD1608"/>
    <w:rsid w:val="00BD5355"/>
    <w:rsid w:val="00BD7CA2"/>
    <w:rsid w:val="00BE4B2A"/>
    <w:rsid w:val="00BE57E8"/>
    <w:rsid w:val="00BF05EC"/>
    <w:rsid w:val="00BF3248"/>
    <w:rsid w:val="00BF3307"/>
    <w:rsid w:val="00BF3A53"/>
    <w:rsid w:val="00BF3DFD"/>
    <w:rsid w:val="00BF674C"/>
    <w:rsid w:val="00BF79B0"/>
    <w:rsid w:val="00C00A86"/>
    <w:rsid w:val="00C02892"/>
    <w:rsid w:val="00C104A3"/>
    <w:rsid w:val="00C115DD"/>
    <w:rsid w:val="00C11DDE"/>
    <w:rsid w:val="00C11E46"/>
    <w:rsid w:val="00C1445A"/>
    <w:rsid w:val="00C22321"/>
    <w:rsid w:val="00C23420"/>
    <w:rsid w:val="00C24243"/>
    <w:rsid w:val="00C24B57"/>
    <w:rsid w:val="00C265C4"/>
    <w:rsid w:val="00C27BA2"/>
    <w:rsid w:val="00C34B37"/>
    <w:rsid w:val="00C46A62"/>
    <w:rsid w:val="00C47F9B"/>
    <w:rsid w:val="00C509EE"/>
    <w:rsid w:val="00C54246"/>
    <w:rsid w:val="00C61154"/>
    <w:rsid w:val="00C618C3"/>
    <w:rsid w:val="00C64995"/>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5E7F"/>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5B2F"/>
    <w:rsid w:val="00D7638C"/>
    <w:rsid w:val="00D904C8"/>
    <w:rsid w:val="00D92852"/>
    <w:rsid w:val="00DA67B6"/>
    <w:rsid w:val="00DB0B3A"/>
    <w:rsid w:val="00DB5DB1"/>
    <w:rsid w:val="00DC006B"/>
    <w:rsid w:val="00DC0434"/>
    <w:rsid w:val="00DC18CB"/>
    <w:rsid w:val="00DC1902"/>
    <w:rsid w:val="00DD05C7"/>
    <w:rsid w:val="00DE01F8"/>
    <w:rsid w:val="00DE0F31"/>
    <w:rsid w:val="00DE1797"/>
    <w:rsid w:val="00DE17F3"/>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5FD0"/>
    <w:rsid w:val="00E06BA4"/>
    <w:rsid w:val="00E10BFC"/>
    <w:rsid w:val="00E10C3A"/>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5DC9"/>
    <w:rsid w:val="00F06E72"/>
    <w:rsid w:val="00F1022F"/>
    <w:rsid w:val="00F1026B"/>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466B8"/>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914"/>
    <w:rsid w:val="00F84AE8"/>
    <w:rsid w:val="00F866CA"/>
    <w:rsid w:val="00F86A66"/>
    <w:rsid w:val="00F86CED"/>
    <w:rsid w:val="00F91DD8"/>
    <w:rsid w:val="00F956F1"/>
    <w:rsid w:val="00FA5A28"/>
    <w:rsid w:val="00FA6311"/>
    <w:rsid w:val="00FA7467"/>
    <w:rsid w:val="00FB126B"/>
    <w:rsid w:val="00FB2DB2"/>
    <w:rsid w:val="00FB5C3E"/>
    <w:rsid w:val="00FB74F3"/>
    <w:rsid w:val="00FB75B9"/>
    <w:rsid w:val="00FC1ADA"/>
    <w:rsid w:val="00FC78D2"/>
    <w:rsid w:val="00FD089D"/>
    <w:rsid w:val="00FD2885"/>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C79E7"/>
  <w15:docId w15:val="{08A95C66-4755-447C-BA6B-01570B23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48"/>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9"/>
    <w:rsid w:val="008D2AD8"/>
    <w:pPr>
      <w:jc w:val="right"/>
    </w:pPr>
    <w:rPr>
      <w:rFonts w:cs="Source Sans Pro Light"/>
      <w:sz w:val="16"/>
      <w:szCs w:val="22"/>
    </w:rPr>
  </w:style>
  <w:style w:type="character" w:customStyle="1" w:styleId="HeaderChar">
    <w:name w:val="Header Char"/>
    <w:basedOn w:val="DefaultParagraphFont"/>
    <w:link w:val="Header"/>
    <w:uiPriority w:val="9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5032">
      <w:bodyDiv w:val="1"/>
      <w:marLeft w:val="0"/>
      <w:marRight w:val="0"/>
      <w:marTop w:val="0"/>
      <w:marBottom w:val="0"/>
      <w:divBdr>
        <w:top w:val="none" w:sz="0" w:space="0" w:color="auto"/>
        <w:left w:val="none" w:sz="0" w:space="0" w:color="auto"/>
        <w:bottom w:val="none" w:sz="0" w:space="0" w:color="auto"/>
        <w:right w:val="none" w:sz="0" w:space="0" w:color="auto"/>
      </w:divBdr>
    </w:div>
    <w:div w:id="19626341">
      <w:bodyDiv w:val="1"/>
      <w:marLeft w:val="0"/>
      <w:marRight w:val="0"/>
      <w:marTop w:val="0"/>
      <w:marBottom w:val="0"/>
      <w:divBdr>
        <w:top w:val="none" w:sz="0" w:space="0" w:color="auto"/>
        <w:left w:val="none" w:sz="0" w:space="0" w:color="auto"/>
        <w:bottom w:val="none" w:sz="0" w:space="0" w:color="auto"/>
        <w:right w:val="none" w:sz="0" w:space="0" w:color="auto"/>
      </w:divBdr>
    </w:div>
    <w:div w:id="39282441">
      <w:bodyDiv w:val="1"/>
      <w:marLeft w:val="0"/>
      <w:marRight w:val="0"/>
      <w:marTop w:val="0"/>
      <w:marBottom w:val="0"/>
      <w:divBdr>
        <w:top w:val="none" w:sz="0" w:space="0" w:color="auto"/>
        <w:left w:val="none" w:sz="0" w:space="0" w:color="auto"/>
        <w:bottom w:val="none" w:sz="0" w:space="0" w:color="auto"/>
        <w:right w:val="none" w:sz="0" w:space="0" w:color="auto"/>
      </w:divBdr>
    </w:div>
    <w:div w:id="47388252">
      <w:bodyDiv w:val="1"/>
      <w:marLeft w:val="0"/>
      <w:marRight w:val="0"/>
      <w:marTop w:val="0"/>
      <w:marBottom w:val="0"/>
      <w:divBdr>
        <w:top w:val="none" w:sz="0" w:space="0" w:color="auto"/>
        <w:left w:val="none" w:sz="0" w:space="0" w:color="auto"/>
        <w:bottom w:val="none" w:sz="0" w:space="0" w:color="auto"/>
        <w:right w:val="none" w:sz="0" w:space="0" w:color="auto"/>
      </w:divBdr>
    </w:div>
    <w:div w:id="59981755">
      <w:bodyDiv w:val="1"/>
      <w:marLeft w:val="0"/>
      <w:marRight w:val="0"/>
      <w:marTop w:val="0"/>
      <w:marBottom w:val="0"/>
      <w:divBdr>
        <w:top w:val="none" w:sz="0" w:space="0" w:color="auto"/>
        <w:left w:val="none" w:sz="0" w:space="0" w:color="auto"/>
        <w:bottom w:val="none" w:sz="0" w:space="0" w:color="auto"/>
        <w:right w:val="none" w:sz="0" w:space="0" w:color="auto"/>
      </w:divBdr>
    </w:div>
    <w:div w:id="74935172">
      <w:bodyDiv w:val="1"/>
      <w:marLeft w:val="0"/>
      <w:marRight w:val="0"/>
      <w:marTop w:val="0"/>
      <w:marBottom w:val="0"/>
      <w:divBdr>
        <w:top w:val="none" w:sz="0" w:space="0" w:color="auto"/>
        <w:left w:val="none" w:sz="0" w:space="0" w:color="auto"/>
        <w:bottom w:val="none" w:sz="0" w:space="0" w:color="auto"/>
        <w:right w:val="none" w:sz="0" w:space="0" w:color="auto"/>
      </w:divBdr>
    </w:div>
    <w:div w:id="75833029">
      <w:bodyDiv w:val="1"/>
      <w:marLeft w:val="0"/>
      <w:marRight w:val="0"/>
      <w:marTop w:val="0"/>
      <w:marBottom w:val="0"/>
      <w:divBdr>
        <w:top w:val="none" w:sz="0" w:space="0" w:color="auto"/>
        <w:left w:val="none" w:sz="0" w:space="0" w:color="auto"/>
        <w:bottom w:val="none" w:sz="0" w:space="0" w:color="auto"/>
        <w:right w:val="none" w:sz="0" w:space="0" w:color="auto"/>
      </w:divBdr>
    </w:div>
    <w:div w:id="81532009">
      <w:bodyDiv w:val="1"/>
      <w:marLeft w:val="0"/>
      <w:marRight w:val="0"/>
      <w:marTop w:val="0"/>
      <w:marBottom w:val="0"/>
      <w:divBdr>
        <w:top w:val="none" w:sz="0" w:space="0" w:color="auto"/>
        <w:left w:val="none" w:sz="0" w:space="0" w:color="auto"/>
        <w:bottom w:val="none" w:sz="0" w:space="0" w:color="auto"/>
        <w:right w:val="none" w:sz="0" w:space="0" w:color="auto"/>
      </w:divBdr>
    </w:div>
    <w:div w:id="92827238">
      <w:bodyDiv w:val="1"/>
      <w:marLeft w:val="0"/>
      <w:marRight w:val="0"/>
      <w:marTop w:val="0"/>
      <w:marBottom w:val="0"/>
      <w:divBdr>
        <w:top w:val="none" w:sz="0" w:space="0" w:color="auto"/>
        <w:left w:val="none" w:sz="0" w:space="0" w:color="auto"/>
        <w:bottom w:val="none" w:sz="0" w:space="0" w:color="auto"/>
        <w:right w:val="none" w:sz="0" w:space="0" w:color="auto"/>
      </w:divBdr>
    </w:div>
    <w:div w:id="118036615">
      <w:bodyDiv w:val="1"/>
      <w:marLeft w:val="0"/>
      <w:marRight w:val="0"/>
      <w:marTop w:val="0"/>
      <w:marBottom w:val="0"/>
      <w:divBdr>
        <w:top w:val="none" w:sz="0" w:space="0" w:color="auto"/>
        <w:left w:val="none" w:sz="0" w:space="0" w:color="auto"/>
        <w:bottom w:val="none" w:sz="0" w:space="0" w:color="auto"/>
        <w:right w:val="none" w:sz="0" w:space="0" w:color="auto"/>
      </w:divBdr>
    </w:div>
    <w:div w:id="125007538">
      <w:bodyDiv w:val="1"/>
      <w:marLeft w:val="0"/>
      <w:marRight w:val="0"/>
      <w:marTop w:val="0"/>
      <w:marBottom w:val="0"/>
      <w:divBdr>
        <w:top w:val="none" w:sz="0" w:space="0" w:color="auto"/>
        <w:left w:val="none" w:sz="0" w:space="0" w:color="auto"/>
        <w:bottom w:val="none" w:sz="0" w:space="0" w:color="auto"/>
        <w:right w:val="none" w:sz="0" w:space="0" w:color="auto"/>
      </w:divBdr>
    </w:div>
    <w:div w:id="136194259">
      <w:bodyDiv w:val="1"/>
      <w:marLeft w:val="0"/>
      <w:marRight w:val="0"/>
      <w:marTop w:val="0"/>
      <w:marBottom w:val="0"/>
      <w:divBdr>
        <w:top w:val="none" w:sz="0" w:space="0" w:color="auto"/>
        <w:left w:val="none" w:sz="0" w:space="0" w:color="auto"/>
        <w:bottom w:val="none" w:sz="0" w:space="0" w:color="auto"/>
        <w:right w:val="none" w:sz="0" w:space="0" w:color="auto"/>
      </w:divBdr>
    </w:div>
    <w:div w:id="151533683">
      <w:bodyDiv w:val="1"/>
      <w:marLeft w:val="0"/>
      <w:marRight w:val="0"/>
      <w:marTop w:val="0"/>
      <w:marBottom w:val="0"/>
      <w:divBdr>
        <w:top w:val="none" w:sz="0" w:space="0" w:color="auto"/>
        <w:left w:val="none" w:sz="0" w:space="0" w:color="auto"/>
        <w:bottom w:val="none" w:sz="0" w:space="0" w:color="auto"/>
        <w:right w:val="none" w:sz="0" w:space="0" w:color="auto"/>
      </w:divBdr>
    </w:div>
    <w:div w:id="165099078">
      <w:bodyDiv w:val="1"/>
      <w:marLeft w:val="0"/>
      <w:marRight w:val="0"/>
      <w:marTop w:val="0"/>
      <w:marBottom w:val="0"/>
      <w:divBdr>
        <w:top w:val="none" w:sz="0" w:space="0" w:color="auto"/>
        <w:left w:val="none" w:sz="0" w:space="0" w:color="auto"/>
        <w:bottom w:val="none" w:sz="0" w:space="0" w:color="auto"/>
        <w:right w:val="none" w:sz="0" w:space="0" w:color="auto"/>
      </w:divBdr>
    </w:div>
    <w:div w:id="229271586">
      <w:bodyDiv w:val="1"/>
      <w:marLeft w:val="0"/>
      <w:marRight w:val="0"/>
      <w:marTop w:val="0"/>
      <w:marBottom w:val="0"/>
      <w:divBdr>
        <w:top w:val="none" w:sz="0" w:space="0" w:color="auto"/>
        <w:left w:val="none" w:sz="0" w:space="0" w:color="auto"/>
        <w:bottom w:val="none" w:sz="0" w:space="0" w:color="auto"/>
        <w:right w:val="none" w:sz="0" w:space="0" w:color="auto"/>
      </w:divBdr>
    </w:div>
    <w:div w:id="242029155">
      <w:bodyDiv w:val="1"/>
      <w:marLeft w:val="0"/>
      <w:marRight w:val="0"/>
      <w:marTop w:val="0"/>
      <w:marBottom w:val="0"/>
      <w:divBdr>
        <w:top w:val="none" w:sz="0" w:space="0" w:color="auto"/>
        <w:left w:val="none" w:sz="0" w:space="0" w:color="auto"/>
        <w:bottom w:val="none" w:sz="0" w:space="0" w:color="auto"/>
        <w:right w:val="none" w:sz="0" w:space="0" w:color="auto"/>
      </w:divBdr>
    </w:div>
    <w:div w:id="269554309">
      <w:bodyDiv w:val="1"/>
      <w:marLeft w:val="0"/>
      <w:marRight w:val="0"/>
      <w:marTop w:val="0"/>
      <w:marBottom w:val="0"/>
      <w:divBdr>
        <w:top w:val="none" w:sz="0" w:space="0" w:color="auto"/>
        <w:left w:val="none" w:sz="0" w:space="0" w:color="auto"/>
        <w:bottom w:val="none" w:sz="0" w:space="0" w:color="auto"/>
        <w:right w:val="none" w:sz="0" w:space="0" w:color="auto"/>
      </w:divBdr>
    </w:div>
    <w:div w:id="292829096">
      <w:bodyDiv w:val="1"/>
      <w:marLeft w:val="0"/>
      <w:marRight w:val="0"/>
      <w:marTop w:val="0"/>
      <w:marBottom w:val="0"/>
      <w:divBdr>
        <w:top w:val="none" w:sz="0" w:space="0" w:color="auto"/>
        <w:left w:val="none" w:sz="0" w:space="0" w:color="auto"/>
        <w:bottom w:val="none" w:sz="0" w:space="0" w:color="auto"/>
        <w:right w:val="none" w:sz="0" w:space="0" w:color="auto"/>
      </w:divBdr>
    </w:div>
    <w:div w:id="310450131">
      <w:bodyDiv w:val="1"/>
      <w:marLeft w:val="0"/>
      <w:marRight w:val="0"/>
      <w:marTop w:val="0"/>
      <w:marBottom w:val="0"/>
      <w:divBdr>
        <w:top w:val="none" w:sz="0" w:space="0" w:color="auto"/>
        <w:left w:val="none" w:sz="0" w:space="0" w:color="auto"/>
        <w:bottom w:val="none" w:sz="0" w:space="0" w:color="auto"/>
        <w:right w:val="none" w:sz="0" w:space="0" w:color="auto"/>
      </w:divBdr>
    </w:div>
    <w:div w:id="323431782">
      <w:bodyDiv w:val="1"/>
      <w:marLeft w:val="0"/>
      <w:marRight w:val="0"/>
      <w:marTop w:val="0"/>
      <w:marBottom w:val="0"/>
      <w:divBdr>
        <w:top w:val="none" w:sz="0" w:space="0" w:color="auto"/>
        <w:left w:val="none" w:sz="0" w:space="0" w:color="auto"/>
        <w:bottom w:val="none" w:sz="0" w:space="0" w:color="auto"/>
        <w:right w:val="none" w:sz="0" w:space="0" w:color="auto"/>
      </w:divBdr>
    </w:div>
    <w:div w:id="328220605">
      <w:bodyDiv w:val="1"/>
      <w:marLeft w:val="0"/>
      <w:marRight w:val="0"/>
      <w:marTop w:val="0"/>
      <w:marBottom w:val="0"/>
      <w:divBdr>
        <w:top w:val="none" w:sz="0" w:space="0" w:color="auto"/>
        <w:left w:val="none" w:sz="0" w:space="0" w:color="auto"/>
        <w:bottom w:val="none" w:sz="0" w:space="0" w:color="auto"/>
        <w:right w:val="none" w:sz="0" w:space="0" w:color="auto"/>
      </w:divBdr>
    </w:div>
    <w:div w:id="349912149">
      <w:bodyDiv w:val="1"/>
      <w:marLeft w:val="0"/>
      <w:marRight w:val="0"/>
      <w:marTop w:val="0"/>
      <w:marBottom w:val="0"/>
      <w:divBdr>
        <w:top w:val="none" w:sz="0" w:space="0" w:color="auto"/>
        <w:left w:val="none" w:sz="0" w:space="0" w:color="auto"/>
        <w:bottom w:val="none" w:sz="0" w:space="0" w:color="auto"/>
        <w:right w:val="none" w:sz="0" w:space="0" w:color="auto"/>
      </w:divBdr>
    </w:div>
    <w:div w:id="350961726">
      <w:bodyDiv w:val="1"/>
      <w:marLeft w:val="0"/>
      <w:marRight w:val="0"/>
      <w:marTop w:val="0"/>
      <w:marBottom w:val="0"/>
      <w:divBdr>
        <w:top w:val="none" w:sz="0" w:space="0" w:color="auto"/>
        <w:left w:val="none" w:sz="0" w:space="0" w:color="auto"/>
        <w:bottom w:val="none" w:sz="0" w:space="0" w:color="auto"/>
        <w:right w:val="none" w:sz="0" w:space="0" w:color="auto"/>
      </w:divBdr>
    </w:div>
    <w:div w:id="390857721">
      <w:bodyDiv w:val="1"/>
      <w:marLeft w:val="0"/>
      <w:marRight w:val="0"/>
      <w:marTop w:val="0"/>
      <w:marBottom w:val="0"/>
      <w:divBdr>
        <w:top w:val="none" w:sz="0" w:space="0" w:color="auto"/>
        <w:left w:val="none" w:sz="0" w:space="0" w:color="auto"/>
        <w:bottom w:val="none" w:sz="0" w:space="0" w:color="auto"/>
        <w:right w:val="none" w:sz="0" w:space="0" w:color="auto"/>
      </w:divBdr>
    </w:div>
    <w:div w:id="462504445">
      <w:bodyDiv w:val="1"/>
      <w:marLeft w:val="0"/>
      <w:marRight w:val="0"/>
      <w:marTop w:val="0"/>
      <w:marBottom w:val="0"/>
      <w:divBdr>
        <w:top w:val="none" w:sz="0" w:space="0" w:color="auto"/>
        <w:left w:val="none" w:sz="0" w:space="0" w:color="auto"/>
        <w:bottom w:val="none" w:sz="0" w:space="0" w:color="auto"/>
        <w:right w:val="none" w:sz="0" w:space="0" w:color="auto"/>
      </w:divBdr>
    </w:div>
    <w:div w:id="485707713">
      <w:bodyDiv w:val="1"/>
      <w:marLeft w:val="0"/>
      <w:marRight w:val="0"/>
      <w:marTop w:val="0"/>
      <w:marBottom w:val="0"/>
      <w:divBdr>
        <w:top w:val="none" w:sz="0" w:space="0" w:color="auto"/>
        <w:left w:val="none" w:sz="0" w:space="0" w:color="auto"/>
        <w:bottom w:val="none" w:sz="0" w:space="0" w:color="auto"/>
        <w:right w:val="none" w:sz="0" w:space="0" w:color="auto"/>
      </w:divBdr>
    </w:div>
    <w:div w:id="502277635">
      <w:bodyDiv w:val="1"/>
      <w:marLeft w:val="0"/>
      <w:marRight w:val="0"/>
      <w:marTop w:val="0"/>
      <w:marBottom w:val="0"/>
      <w:divBdr>
        <w:top w:val="none" w:sz="0" w:space="0" w:color="auto"/>
        <w:left w:val="none" w:sz="0" w:space="0" w:color="auto"/>
        <w:bottom w:val="none" w:sz="0" w:space="0" w:color="auto"/>
        <w:right w:val="none" w:sz="0" w:space="0" w:color="auto"/>
      </w:divBdr>
    </w:div>
    <w:div w:id="503856648">
      <w:bodyDiv w:val="1"/>
      <w:marLeft w:val="0"/>
      <w:marRight w:val="0"/>
      <w:marTop w:val="0"/>
      <w:marBottom w:val="0"/>
      <w:divBdr>
        <w:top w:val="none" w:sz="0" w:space="0" w:color="auto"/>
        <w:left w:val="none" w:sz="0" w:space="0" w:color="auto"/>
        <w:bottom w:val="none" w:sz="0" w:space="0" w:color="auto"/>
        <w:right w:val="none" w:sz="0" w:space="0" w:color="auto"/>
      </w:divBdr>
    </w:div>
    <w:div w:id="505949022">
      <w:bodyDiv w:val="1"/>
      <w:marLeft w:val="0"/>
      <w:marRight w:val="0"/>
      <w:marTop w:val="0"/>
      <w:marBottom w:val="0"/>
      <w:divBdr>
        <w:top w:val="none" w:sz="0" w:space="0" w:color="auto"/>
        <w:left w:val="none" w:sz="0" w:space="0" w:color="auto"/>
        <w:bottom w:val="none" w:sz="0" w:space="0" w:color="auto"/>
        <w:right w:val="none" w:sz="0" w:space="0" w:color="auto"/>
      </w:divBdr>
    </w:div>
    <w:div w:id="509609847">
      <w:bodyDiv w:val="1"/>
      <w:marLeft w:val="0"/>
      <w:marRight w:val="0"/>
      <w:marTop w:val="0"/>
      <w:marBottom w:val="0"/>
      <w:divBdr>
        <w:top w:val="none" w:sz="0" w:space="0" w:color="auto"/>
        <w:left w:val="none" w:sz="0" w:space="0" w:color="auto"/>
        <w:bottom w:val="none" w:sz="0" w:space="0" w:color="auto"/>
        <w:right w:val="none" w:sz="0" w:space="0" w:color="auto"/>
      </w:divBdr>
    </w:div>
    <w:div w:id="526217735">
      <w:bodyDiv w:val="1"/>
      <w:marLeft w:val="0"/>
      <w:marRight w:val="0"/>
      <w:marTop w:val="0"/>
      <w:marBottom w:val="0"/>
      <w:divBdr>
        <w:top w:val="none" w:sz="0" w:space="0" w:color="auto"/>
        <w:left w:val="none" w:sz="0" w:space="0" w:color="auto"/>
        <w:bottom w:val="none" w:sz="0" w:space="0" w:color="auto"/>
        <w:right w:val="none" w:sz="0" w:space="0" w:color="auto"/>
      </w:divBdr>
    </w:div>
    <w:div w:id="533352736">
      <w:bodyDiv w:val="1"/>
      <w:marLeft w:val="0"/>
      <w:marRight w:val="0"/>
      <w:marTop w:val="0"/>
      <w:marBottom w:val="0"/>
      <w:divBdr>
        <w:top w:val="none" w:sz="0" w:space="0" w:color="auto"/>
        <w:left w:val="none" w:sz="0" w:space="0" w:color="auto"/>
        <w:bottom w:val="none" w:sz="0" w:space="0" w:color="auto"/>
        <w:right w:val="none" w:sz="0" w:space="0" w:color="auto"/>
      </w:divBdr>
    </w:div>
    <w:div w:id="565259956">
      <w:bodyDiv w:val="1"/>
      <w:marLeft w:val="0"/>
      <w:marRight w:val="0"/>
      <w:marTop w:val="0"/>
      <w:marBottom w:val="0"/>
      <w:divBdr>
        <w:top w:val="none" w:sz="0" w:space="0" w:color="auto"/>
        <w:left w:val="none" w:sz="0" w:space="0" w:color="auto"/>
        <w:bottom w:val="none" w:sz="0" w:space="0" w:color="auto"/>
        <w:right w:val="none" w:sz="0" w:space="0" w:color="auto"/>
      </w:divBdr>
    </w:div>
    <w:div w:id="574127783">
      <w:bodyDiv w:val="1"/>
      <w:marLeft w:val="0"/>
      <w:marRight w:val="0"/>
      <w:marTop w:val="0"/>
      <w:marBottom w:val="0"/>
      <w:divBdr>
        <w:top w:val="none" w:sz="0" w:space="0" w:color="auto"/>
        <w:left w:val="none" w:sz="0" w:space="0" w:color="auto"/>
        <w:bottom w:val="none" w:sz="0" w:space="0" w:color="auto"/>
        <w:right w:val="none" w:sz="0" w:space="0" w:color="auto"/>
      </w:divBdr>
    </w:div>
    <w:div w:id="575676472">
      <w:bodyDiv w:val="1"/>
      <w:marLeft w:val="0"/>
      <w:marRight w:val="0"/>
      <w:marTop w:val="0"/>
      <w:marBottom w:val="0"/>
      <w:divBdr>
        <w:top w:val="none" w:sz="0" w:space="0" w:color="auto"/>
        <w:left w:val="none" w:sz="0" w:space="0" w:color="auto"/>
        <w:bottom w:val="none" w:sz="0" w:space="0" w:color="auto"/>
        <w:right w:val="none" w:sz="0" w:space="0" w:color="auto"/>
      </w:divBdr>
    </w:div>
    <w:div w:id="579752802">
      <w:bodyDiv w:val="1"/>
      <w:marLeft w:val="0"/>
      <w:marRight w:val="0"/>
      <w:marTop w:val="0"/>
      <w:marBottom w:val="0"/>
      <w:divBdr>
        <w:top w:val="none" w:sz="0" w:space="0" w:color="auto"/>
        <w:left w:val="none" w:sz="0" w:space="0" w:color="auto"/>
        <w:bottom w:val="none" w:sz="0" w:space="0" w:color="auto"/>
        <w:right w:val="none" w:sz="0" w:space="0" w:color="auto"/>
      </w:divBdr>
    </w:div>
    <w:div w:id="589318805">
      <w:bodyDiv w:val="1"/>
      <w:marLeft w:val="0"/>
      <w:marRight w:val="0"/>
      <w:marTop w:val="0"/>
      <w:marBottom w:val="0"/>
      <w:divBdr>
        <w:top w:val="none" w:sz="0" w:space="0" w:color="auto"/>
        <w:left w:val="none" w:sz="0" w:space="0" w:color="auto"/>
        <w:bottom w:val="none" w:sz="0" w:space="0" w:color="auto"/>
        <w:right w:val="none" w:sz="0" w:space="0" w:color="auto"/>
      </w:divBdr>
    </w:div>
    <w:div w:id="615411711">
      <w:bodyDiv w:val="1"/>
      <w:marLeft w:val="0"/>
      <w:marRight w:val="0"/>
      <w:marTop w:val="0"/>
      <w:marBottom w:val="0"/>
      <w:divBdr>
        <w:top w:val="none" w:sz="0" w:space="0" w:color="auto"/>
        <w:left w:val="none" w:sz="0" w:space="0" w:color="auto"/>
        <w:bottom w:val="none" w:sz="0" w:space="0" w:color="auto"/>
        <w:right w:val="none" w:sz="0" w:space="0" w:color="auto"/>
      </w:divBdr>
    </w:div>
    <w:div w:id="654182169">
      <w:bodyDiv w:val="1"/>
      <w:marLeft w:val="0"/>
      <w:marRight w:val="0"/>
      <w:marTop w:val="0"/>
      <w:marBottom w:val="0"/>
      <w:divBdr>
        <w:top w:val="none" w:sz="0" w:space="0" w:color="auto"/>
        <w:left w:val="none" w:sz="0" w:space="0" w:color="auto"/>
        <w:bottom w:val="none" w:sz="0" w:space="0" w:color="auto"/>
        <w:right w:val="none" w:sz="0" w:space="0" w:color="auto"/>
      </w:divBdr>
    </w:div>
    <w:div w:id="664435079">
      <w:bodyDiv w:val="1"/>
      <w:marLeft w:val="0"/>
      <w:marRight w:val="0"/>
      <w:marTop w:val="0"/>
      <w:marBottom w:val="0"/>
      <w:divBdr>
        <w:top w:val="none" w:sz="0" w:space="0" w:color="auto"/>
        <w:left w:val="none" w:sz="0" w:space="0" w:color="auto"/>
        <w:bottom w:val="none" w:sz="0" w:space="0" w:color="auto"/>
        <w:right w:val="none" w:sz="0" w:space="0" w:color="auto"/>
      </w:divBdr>
    </w:div>
    <w:div w:id="676812143">
      <w:bodyDiv w:val="1"/>
      <w:marLeft w:val="0"/>
      <w:marRight w:val="0"/>
      <w:marTop w:val="0"/>
      <w:marBottom w:val="0"/>
      <w:divBdr>
        <w:top w:val="none" w:sz="0" w:space="0" w:color="auto"/>
        <w:left w:val="none" w:sz="0" w:space="0" w:color="auto"/>
        <w:bottom w:val="none" w:sz="0" w:space="0" w:color="auto"/>
        <w:right w:val="none" w:sz="0" w:space="0" w:color="auto"/>
      </w:divBdr>
    </w:div>
    <w:div w:id="693189647">
      <w:bodyDiv w:val="1"/>
      <w:marLeft w:val="0"/>
      <w:marRight w:val="0"/>
      <w:marTop w:val="0"/>
      <w:marBottom w:val="0"/>
      <w:divBdr>
        <w:top w:val="none" w:sz="0" w:space="0" w:color="auto"/>
        <w:left w:val="none" w:sz="0" w:space="0" w:color="auto"/>
        <w:bottom w:val="none" w:sz="0" w:space="0" w:color="auto"/>
        <w:right w:val="none" w:sz="0" w:space="0" w:color="auto"/>
      </w:divBdr>
    </w:div>
    <w:div w:id="694623140">
      <w:bodyDiv w:val="1"/>
      <w:marLeft w:val="0"/>
      <w:marRight w:val="0"/>
      <w:marTop w:val="0"/>
      <w:marBottom w:val="0"/>
      <w:divBdr>
        <w:top w:val="none" w:sz="0" w:space="0" w:color="auto"/>
        <w:left w:val="none" w:sz="0" w:space="0" w:color="auto"/>
        <w:bottom w:val="none" w:sz="0" w:space="0" w:color="auto"/>
        <w:right w:val="none" w:sz="0" w:space="0" w:color="auto"/>
      </w:divBdr>
    </w:div>
    <w:div w:id="734427576">
      <w:bodyDiv w:val="1"/>
      <w:marLeft w:val="0"/>
      <w:marRight w:val="0"/>
      <w:marTop w:val="0"/>
      <w:marBottom w:val="0"/>
      <w:divBdr>
        <w:top w:val="none" w:sz="0" w:space="0" w:color="auto"/>
        <w:left w:val="none" w:sz="0" w:space="0" w:color="auto"/>
        <w:bottom w:val="none" w:sz="0" w:space="0" w:color="auto"/>
        <w:right w:val="none" w:sz="0" w:space="0" w:color="auto"/>
      </w:divBdr>
    </w:div>
    <w:div w:id="751704614">
      <w:bodyDiv w:val="1"/>
      <w:marLeft w:val="0"/>
      <w:marRight w:val="0"/>
      <w:marTop w:val="0"/>
      <w:marBottom w:val="0"/>
      <w:divBdr>
        <w:top w:val="none" w:sz="0" w:space="0" w:color="auto"/>
        <w:left w:val="none" w:sz="0" w:space="0" w:color="auto"/>
        <w:bottom w:val="none" w:sz="0" w:space="0" w:color="auto"/>
        <w:right w:val="none" w:sz="0" w:space="0" w:color="auto"/>
      </w:divBdr>
    </w:div>
    <w:div w:id="760757446">
      <w:bodyDiv w:val="1"/>
      <w:marLeft w:val="0"/>
      <w:marRight w:val="0"/>
      <w:marTop w:val="0"/>
      <w:marBottom w:val="0"/>
      <w:divBdr>
        <w:top w:val="none" w:sz="0" w:space="0" w:color="auto"/>
        <w:left w:val="none" w:sz="0" w:space="0" w:color="auto"/>
        <w:bottom w:val="none" w:sz="0" w:space="0" w:color="auto"/>
        <w:right w:val="none" w:sz="0" w:space="0" w:color="auto"/>
      </w:divBdr>
    </w:div>
    <w:div w:id="770974333">
      <w:bodyDiv w:val="1"/>
      <w:marLeft w:val="0"/>
      <w:marRight w:val="0"/>
      <w:marTop w:val="0"/>
      <w:marBottom w:val="0"/>
      <w:divBdr>
        <w:top w:val="none" w:sz="0" w:space="0" w:color="auto"/>
        <w:left w:val="none" w:sz="0" w:space="0" w:color="auto"/>
        <w:bottom w:val="none" w:sz="0" w:space="0" w:color="auto"/>
        <w:right w:val="none" w:sz="0" w:space="0" w:color="auto"/>
      </w:divBdr>
    </w:div>
    <w:div w:id="792137037">
      <w:bodyDiv w:val="1"/>
      <w:marLeft w:val="0"/>
      <w:marRight w:val="0"/>
      <w:marTop w:val="0"/>
      <w:marBottom w:val="0"/>
      <w:divBdr>
        <w:top w:val="none" w:sz="0" w:space="0" w:color="auto"/>
        <w:left w:val="none" w:sz="0" w:space="0" w:color="auto"/>
        <w:bottom w:val="none" w:sz="0" w:space="0" w:color="auto"/>
        <w:right w:val="none" w:sz="0" w:space="0" w:color="auto"/>
      </w:divBdr>
    </w:div>
    <w:div w:id="878736304">
      <w:bodyDiv w:val="1"/>
      <w:marLeft w:val="0"/>
      <w:marRight w:val="0"/>
      <w:marTop w:val="0"/>
      <w:marBottom w:val="0"/>
      <w:divBdr>
        <w:top w:val="none" w:sz="0" w:space="0" w:color="auto"/>
        <w:left w:val="none" w:sz="0" w:space="0" w:color="auto"/>
        <w:bottom w:val="none" w:sz="0" w:space="0" w:color="auto"/>
        <w:right w:val="none" w:sz="0" w:space="0" w:color="auto"/>
      </w:divBdr>
    </w:div>
    <w:div w:id="902957671">
      <w:bodyDiv w:val="1"/>
      <w:marLeft w:val="0"/>
      <w:marRight w:val="0"/>
      <w:marTop w:val="0"/>
      <w:marBottom w:val="0"/>
      <w:divBdr>
        <w:top w:val="none" w:sz="0" w:space="0" w:color="auto"/>
        <w:left w:val="none" w:sz="0" w:space="0" w:color="auto"/>
        <w:bottom w:val="none" w:sz="0" w:space="0" w:color="auto"/>
        <w:right w:val="none" w:sz="0" w:space="0" w:color="auto"/>
      </w:divBdr>
    </w:div>
    <w:div w:id="903295616">
      <w:bodyDiv w:val="1"/>
      <w:marLeft w:val="0"/>
      <w:marRight w:val="0"/>
      <w:marTop w:val="0"/>
      <w:marBottom w:val="0"/>
      <w:divBdr>
        <w:top w:val="none" w:sz="0" w:space="0" w:color="auto"/>
        <w:left w:val="none" w:sz="0" w:space="0" w:color="auto"/>
        <w:bottom w:val="none" w:sz="0" w:space="0" w:color="auto"/>
        <w:right w:val="none" w:sz="0" w:space="0" w:color="auto"/>
      </w:divBdr>
    </w:div>
    <w:div w:id="930048583">
      <w:bodyDiv w:val="1"/>
      <w:marLeft w:val="0"/>
      <w:marRight w:val="0"/>
      <w:marTop w:val="0"/>
      <w:marBottom w:val="0"/>
      <w:divBdr>
        <w:top w:val="none" w:sz="0" w:space="0" w:color="auto"/>
        <w:left w:val="none" w:sz="0" w:space="0" w:color="auto"/>
        <w:bottom w:val="none" w:sz="0" w:space="0" w:color="auto"/>
        <w:right w:val="none" w:sz="0" w:space="0" w:color="auto"/>
      </w:divBdr>
    </w:div>
    <w:div w:id="930358660">
      <w:bodyDiv w:val="1"/>
      <w:marLeft w:val="0"/>
      <w:marRight w:val="0"/>
      <w:marTop w:val="0"/>
      <w:marBottom w:val="0"/>
      <w:divBdr>
        <w:top w:val="none" w:sz="0" w:space="0" w:color="auto"/>
        <w:left w:val="none" w:sz="0" w:space="0" w:color="auto"/>
        <w:bottom w:val="none" w:sz="0" w:space="0" w:color="auto"/>
        <w:right w:val="none" w:sz="0" w:space="0" w:color="auto"/>
      </w:divBdr>
    </w:div>
    <w:div w:id="968899838">
      <w:bodyDiv w:val="1"/>
      <w:marLeft w:val="0"/>
      <w:marRight w:val="0"/>
      <w:marTop w:val="0"/>
      <w:marBottom w:val="0"/>
      <w:divBdr>
        <w:top w:val="none" w:sz="0" w:space="0" w:color="auto"/>
        <w:left w:val="none" w:sz="0" w:space="0" w:color="auto"/>
        <w:bottom w:val="none" w:sz="0" w:space="0" w:color="auto"/>
        <w:right w:val="none" w:sz="0" w:space="0" w:color="auto"/>
      </w:divBdr>
    </w:div>
    <w:div w:id="1019548422">
      <w:bodyDiv w:val="1"/>
      <w:marLeft w:val="0"/>
      <w:marRight w:val="0"/>
      <w:marTop w:val="0"/>
      <w:marBottom w:val="0"/>
      <w:divBdr>
        <w:top w:val="none" w:sz="0" w:space="0" w:color="auto"/>
        <w:left w:val="none" w:sz="0" w:space="0" w:color="auto"/>
        <w:bottom w:val="none" w:sz="0" w:space="0" w:color="auto"/>
        <w:right w:val="none" w:sz="0" w:space="0" w:color="auto"/>
      </w:divBdr>
    </w:div>
    <w:div w:id="1023214744">
      <w:bodyDiv w:val="1"/>
      <w:marLeft w:val="0"/>
      <w:marRight w:val="0"/>
      <w:marTop w:val="0"/>
      <w:marBottom w:val="0"/>
      <w:divBdr>
        <w:top w:val="none" w:sz="0" w:space="0" w:color="auto"/>
        <w:left w:val="none" w:sz="0" w:space="0" w:color="auto"/>
        <w:bottom w:val="none" w:sz="0" w:space="0" w:color="auto"/>
        <w:right w:val="none" w:sz="0" w:space="0" w:color="auto"/>
      </w:divBdr>
    </w:div>
    <w:div w:id="1028603030">
      <w:bodyDiv w:val="1"/>
      <w:marLeft w:val="0"/>
      <w:marRight w:val="0"/>
      <w:marTop w:val="0"/>
      <w:marBottom w:val="0"/>
      <w:divBdr>
        <w:top w:val="none" w:sz="0" w:space="0" w:color="auto"/>
        <w:left w:val="none" w:sz="0" w:space="0" w:color="auto"/>
        <w:bottom w:val="none" w:sz="0" w:space="0" w:color="auto"/>
        <w:right w:val="none" w:sz="0" w:space="0" w:color="auto"/>
      </w:divBdr>
    </w:div>
    <w:div w:id="1048603698">
      <w:bodyDiv w:val="1"/>
      <w:marLeft w:val="0"/>
      <w:marRight w:val="0"/>
      <w:marTop w:val="0"/>
      <w:marBottom w:val="0"/>
      <w:divBdr>
        <w:top w:val="none" w:sz="0" w:space="0" w:color="auto"/>
        <w:left w:val="none" w:sz="0" w:space="0" w:color="auto"/>
        <w:bottom w:val="none" w:sz="0" w:space="0" w:color="auto"/>
        <w:right w:val="none" w:sz="0" w:space="0" w:color="auto"/>
      </w:divBdr>
    </w:div>
    <w:div w:id="1063529525">
      <w:bodyDiv w:val="1"/>
      <w:marLeft w:val="0"/>
      <w:marRight w:val="0"/>
      <w:marTop w:val="0"/>
      <w:marBottom w:val="0"/>
      <w:divBdr>
        <w:top w:val="none" w:sz="0" w:space="0" w:color="auto"/>
        <w:left w:val="none" w:sz="0" w:space="0" w:color="auto"/>
        <w:bottom w:val="none" w:sz="0" w:space="0" w:color="auto"/>
        <w:right w:val="none" w:sz="0" w:space="0" w:color="auto"/>
      </w:divBdr>
    </w:div>
    <w:div w:id="1076785412">
      <w:bodyDiv w:val="1"/>
      <w:marLeft w:val="0"/>
      <w:marRight w:val="0"/>
      <w:marTop w:val="0"/>
      <w:marBottom w:val="0"/>
      <w:divBdr>
        <w:top w:val="none" w:sz="0" w:space="0" w:color="auto"/>
        <w:left w:val="none" w:sz="0" w:space="0" w:color="auto"/>
        <w:bottom w:val="none" w:sz="0" w:space="0" w:color="auto"/>
        <w:right w:val="none" w:sz="0" w:space="0" w:color="auto"/>
      </w:divBdr>
    </w:div>
    <w:div w:id="1112896640">
      <w:bodyDiv w:val="1"/>
      <w:marLeft w:val="0"/>
      <w:marRight w:val="0"/>
      <w:marTop w:val="0"/>
      <w:marBottom w:val="0"/>
      <w:divBdr>
        <w:top w:val="none" w:sz="0" w:space="0" w:color="auto"/>
        <w:left w:val="none" w:sz="0" w:space="0" w:color="auto"/>
        <w:bottom w:val="none" w:sz="0" w:space="0" w:color="auto"/>
        <w:right w:val="none" w:sz="0" w:space="0" w:color="auto"/>
      </w:divBdr>
    </w:div>
    <w:div w:id="1112898493">
      <w:bodyDiv w:val="1"/>
      <w:marLeft w:val="0"/>
      <w:marRight w:val="0"/>
      <w:marTop w:val="0"/>
      <w:marBottom w:val="0"/>
      <w:divBdr>
        <w:top w:val="none" w:sz="0" w:space="0" w:color="auto"/>
        <w:left w:val="none" w:sz="0" w:space="0" w:color="auto"/>
        <w:bottom w:val="none" w:sz="0" w:space="0" w:color="auto"/>
        <w:right w:val="none" w:sz="0" w:space="0" w:color="auto"/>
      </w:divBdr>
    </w:div>
    <w:div w:id="1113137787">
      <w:bodyDiv w:val="1"/>
      <w:marLeft w:val="0"/>
      <w:marRight w:val="0"/>
      <w:marTop w:val="0"/>
      <w:marBottom w:val="0"/>
      <w:divBdr>
        <w:top w:val="none" w:sz="0" w:space="0" w:color="auto"/>
        <w:left w:val="none" w:sz="0" w:space="0" w:color="auto"/>
        <w:bottom w:val="none" w:sz="0" w:space="0" w:color="auto"/>
        <w:right w:val="none" w:sz="0" w:space="0" w:color="auto"/>
      </w:divBdr>
    </w:div>
    <w:div w:id="1124887221">
      <w:bodyDiv w:val="1"/>
      <w:marLeft w:val="0"/>
      <w:marRight w:val="0"/>
      <w:marTop w:val="0"/>
      <w:marBottom w:val="0"/>
      <w:divBdr>
        <w:top w:val="none" w:sz="0" w:space="0" w:color="auto"/>
        <w:left w:val="none" w:sz="0" w:space="0" w:color="auto"/>
        <w:bottom w:val="none" w:sz="0" w:space="0" w:color="auto"/>
        <w:right w:val="none" w:sz="0" w:space="0" w:color="auto"/>
      </w:divBdr>
    </w:div>
    <w:div w:id="1132483040">
      <w:bodyDiv w:val="1"/>
      <w:marLeft w:val="0"/>
      <w:marRight w:val="0"/>
      <w:marTop w:val="0"/>
      <w:marBottom w:val="0"/>
      <w:divBdr>
        <w:top w:val="none" w:sz="0" w:space="0" w:color="auto"/>
        <w:left w:val="none" w:sz="0" w:space="0" w:color="auto"/>
        <w:bottom w:val="none" w:sz="0" w:space="0" w:color="auto"/>
        <w:right w:val="none" w:sz="0" w:space="0" w:color="auto"/>
      </w:divBdr>
    </w:div>
    <w:div w:id="1132675245">
      <w:bodyDiv w:val="1"/>
      <w:marLeft w:val="0"/>
      <w:marRight w:val="0"/>
      <w:marTop w:val="0"/>
      <w:marBottom w:val="0"/>
      <w:divBdr>
        <w:top w:val="none" w:sz="0" w:space="0" w:color="auto"/>
        <w:left w:val="none" w:sz="0" w:space="0" w:color="auto"/>
        <w:bottom w:val="none" w:sz="0" w:space="0" w:color="auto"/>
        <w:right w:val="none" w:sz="0" w:space="0" w:color="auto"/>
      </w:divBdr>
    </w:div>
    <w:div w:id="1155217229">
      <w:bodyDiv w:val="1"/>
      <w:marLeft w:val="0"/>
      <w:marRight w:val="0"/>
      <w:marTop w:val="0"/>
      <w:marBottom w:val="0"/>
      <w:divBdr>
        <w:top w:val="none" w:sz="0" w:space="0" w:color="auto"/>
        <w:left w:val="none" w:sz="0" w:space="0" w:color="auto"/>
        <w:bottom w:val="none" w:sz="0" w:space="0" w:color="auto"/>
        <w:right w:val="none" w:sz="0" w:space="0" w:color="auto"/>
      </w:divBdr>
    </w:div>
    <w:div w:id="1212228328">
      <w:bodyDiv w:val="1"/>
      <w:marLeft w:val="0"/>
      <w:marRight w:val="0"/>
      <w:marTop w:val="0"/>
      <w:marBottom w:val="0"/>
      <w:divBdr>
        <w:top w:val="none" w:sz="0" w:space="0" w:color="auto"/>
        <w:left w:val="none" w:sz="0" w:space="0" w:color="auto"/>
        <w:bottom w:val="none" w:sz="0" w:space="0" w:color="auto"/>
        <w:right w:val="none" w:sz="0" w:space="0" w:color="auto"/>
      </w:divBdr>
    </w:div>
    <w:div w:id="1212380699">
      <w:bodyDiv w:val="1"/>
      <w:marLeft w:val="0"/>
      <w:marRight w:val="0"/>
      <w:marTop w:val="0"/>
      <w:marBottom w:val="0"/>
      <w:divBdr>
        <w:top w:val="none" w:sz="0" w:space="0" w:color="auto"/>
        <w:left w:val="none" w:sz="0" w:space="0" w:color="auto"/>
        <w:bottom w:val="none" w:sz="0" w:space="0" w:color="auto"/>
        <w:right w:val="none" w:sz="0" w:space="0" w:color="auto"/>
      </w:divBdr>
    </w:div>
    <w:div w:id="1219632034">
      <w:bodyDiv w:val="1"/>
      <w:marLeft w:val="0"/>
      <w:marRight w:val="0"/>
      <w:marTop w:val="0"/>
      <w:marBottom w:val="0"/>
      <w:divBdr>
        <w:top w:val="none" w:sz="0" w:space="0" w:color="auto"/>
        <w:left w:val="none" w:sz="0" w:space="0" w:color="auto"/>
        <w:bottom w:val="none" w:sz="0" w:space="0" w:color="auto"/>
        <w:right w:val="none" w:sz="0" w:space="0" w:color="auto"/>
      </w:divBdr>
    </w:div>
    <w:div w:id="1234508620">
      <w:bodyDiv w:val="1"/>
      <w:marLeft w:val="0"/>
      <w:marRight w:val="0"/>
      <w:marTop w:val="0"/>
      <w:marBottom w:val="0"/>
      <w:divBdr>
        <w:top w:val="none" w:sz="0" w:space="0" w:color="auto"/>
        <w:left w:val="none" w:sz="0" w:space="0" w:color="auto"/>
        <w:bottom w:val="none" w:sz="0" w:space="0" w:color="auto"/>
        <w:right w:val="none" w:sz="0" w:space="0" w:color="auto"/>
      </w:divBdr>
    </w:div>
    <w:div w:id="1245529418">
      <w:bodyDiv w:val="1"/>
      <w:marLeft w:val="0"/>
      <w:marRight w:val="0"/>
      <w:marTop w:val="0"/>
      <w:marBottom w:val="0"/>
      <w:divBdr>
        <w:top w:val="none" w:sz="0" w:space="0" w:color="auto"/>
        <w:left w:val="none" w:sz="0" w:space="0" w:color="auto"/>
        <w:bottom w:val="none" w:sz="0" w:space="0" w:color="auto"/>
        <w:right w:val="none" w:sz="0" w:space="0" w:color="auto"/>
      </w:divBdr>
    </w:div>
    <w:div w:id="1248615616">
      <w:bodyDiv w:val="1"/>
      <w:marLeft w:val="0"/>
      <w:marRight w:val="0"/>
      <w:marTop w:val="0"/>
      <w:marBottom w:val="0"/>
      <w:divBdr>
        <w:top w:val="none" w:sz="0" w:space="0" w:color="auto"/>
        <w:left w:val="none" w:sz="0" w:space="0" w:color="auto"/>
        <w:bottom w:val="none" w:sz="0" w:space="0" w:color="auto"/>
        <w:right w:val="none" w:sz="0" w:space="0" w:color="auto"/>
      </w:divBdr>
    </w:div>
    <w:div w:id="1253514155">
      <w:bodyDiv w:val="1"/>
      <w:marLeft w:val="0"/>
      <w:marRight w:val="0"/>
      <w:marTop w:val="0"/>
      <w:marBottom w:val="0"/>
      <w:divBdr>
        <w:top w:val="none" w:sz="0" w:space="0" w:color="auto"/>
        <w:left w:val="none" w:sz="0" w:space="0" w:color="auto"/>
        <w:bottom w:val="none" w:sz="0" w:space="0" w:color="auto"/>
        <w:right w:val="none" w:sz="0" w:space="0" w:color="auto"/>
      </w:divBdr>
    </w:div>
    <w:div w:id="1256281349">
      <w:bodyDiv w:val="1"/>
      <w:marLeft w:val="0"/>
      <w:marRight w:val="0"/>
      <w:marTop w:val="0"/>
      <w:marBottom w:val="0"/>
      <w:divBdr>
        <w:top w:val="none" w:sz="0" w:space="0" w:color="auto"/>
        <w:left w:val="none" w:sz="0" w:space="0" w:color="auto"/>
        <w:bottom w:val="none" w:sz="0" w:space="0" w:color="auto"/>
        <w:right w:val="none" w:sz="0" w:space="0" w:color="auto"/>
      </w:divBdr>
    </w:div>
    <w:div w:id="1302610523">
      <w:bodyDiv w:val="1"/>
      <w:marLeft w:val="0"/>
      <w:marRight w:val="0"/>
      <w:marTop w:val="0"/>
      <w:marBottom w:val="0"/>
      <w:divBdr>
        <w:top w:val="none" w:sz="0" w:space="0" w:color="auto"/>
        <w:left w:val="none" w:sz="0" w:space="0" w:color="auto"/>
        <w:bottom w:val="none" w:sz="0" w:space="0" w:color="auto"/>
        <w:right w:val="none" w:sz="0" w:space="0" w:color="auto"/>
      </w:divBdr>
    </w:div>
    <w:div w:id="1304189076">
      <w:bodyDiv w:val="1"/>
      <w:marLeft w:val="0"/>
      <w:marRight w:val="0"/>
      <w:marTop w:val="0"/>
      <w:marBottom w:val="0"/>
      <w:divBdr>
        <w:top w:val="none" w:sz="0" w:space="0" w:color="auto"/>
        <w:left w:val="none" w:sz="0" w:space="0" w:color="auto"/>
        <w:bottom w:val="none" w:sz="0" w:space="0" w:color="auto"/>
        <w:right w:val="none" w:sz="0" w:space="0" w:color="auto"/>
      </w:divBdr>
    </w:div>
    <w:div w:id="1307322809">
      <w:bodyDiv w:val="1"/>
      <w:marLeft w:val="0"/>
      <w:marRight w:val="0"/>
      <w:marTop w:val="0"/>
      <w:marBottom w:val="0"/>
      <w:divBdr>
        <w:top w:val="none" w:sz="0" w:space="0" w:color="auto"/>
        <w:left w:val="none" w:sz="0" w:space="0" w:color="auto"/>
        <w:bottom w:val="none" w:sz="0" w:space="0" w:color="auto"/>
        <w:right w:val="none" w:sz="0" w:space="0" w:color="auto"/>
      </w:divBdr>
    </w:div>
    <w:div w:id="1324040834">
      <w:bodyDiv w:val="1"/>
      <w:marLeft w:val="0"/>
      <w:marRight w:val="0"/>
      <w:marTop w:val="0"/>
      <w:marBottom w:val="0"/>
      <w:divBdr>
        <w:top w:val="none" w:sz="0" w:space="0" w:color="auto"/>
        <w:left w:val="none" w:sz="0" w:space="0" w:color="auto"/>
        <w:bottom w:val="none" w:sz="0" w:space="0" w:color="auto"/>
        <w:right w:val="none" w:sz="0" w:space="0" w:color="auto"/>
      </w:divBdr>
    </w:div>
    <w:div w:id="1326009648">
      <w:bodyDiv w:val="1"/>
      <w:marLeft w:val="0"/>
      <w:marRight w:val="0"/>
      <w:marTop w:val="0"/>
      <w:marBottom w:val="0"/>
      <w:divBdr>
        <w:top w:val="none" w:sz="0" w:space="0" w:color="auto"/>
        <w:left w:val="none" w:sz="0" w:space="0" w:color="auto"/>
        <w:bottom w:val="none" w:sz="0" w:space="0" w:color="auto"/>
        <w:right w:val="none" w:sz="0" w:space="0" w:color="auto"/>
      </w:divBdr>
    </w:div>
    <w:div w:id="1360426944">
      <w:bodyDiv w:val="1"/>
      <w:marLeft w:val="0"/>
      <w:marRight w:val="0"/>
      <w:marTop w:val="0"/>
      <w:marBottom w:val="0"/>
      <w:divBdr>
        <w:top w:val="none" w:sz="0" w:space="0" w:color="auto"/>
        <w:left w:val="none" w:sz="0" w:space="0" w:color="auto"/>
        <w:bottom w:val="none" w:sz="0" w:space="0" w:color="auto"/>
        <w:right w:val="none" w:sz="0" w:space="0" w:color="auto"/>
      </w:divBdr>
    </w:div>
    <w:div w:id="1365331401">
      <w:bodyDiv w:val="1"/>
      <w:marLeft w:val="0"/>
      <w:marRight w:val="0"/>
      <w:marTop w:val="0"/>
      <w:marBottom w:val="0"/>
      <w:divBdr>
        <w:top w:val="none" w:sz="0" w:space="0" w:color="auto"/>
        <w:left w:val="none" w:sz="0" w:space="0" w:color="auto"/>
        <w:bottom w:val="none" w:sz="0" w:space="0" w:color="auto"/>
        <w:right w:val="none" w:sz="0" w:space="0" w:color="auto"/>
      </w:divBdr>
    </w:div>
    <w:div w:id="1375277973">
      <w:bodyDiv w:val="1"/>
      <w:marLeft w:val="0"/>
      <w:marRight w:val="0"/>
      <w:marTop w:val="0"/>
      <w:marBottom w:val="0"/>
      <w:divBdr>
        <w:top w:val="none" w:sz="0" w:space="0" w:color="auto"/>
        <w:left w:val="none" w:sz="0" w:space="0" w:color="auto"/>
        <w:bottom w:val="none" w:sz="0" w:space="0" w:color="auto"/>
        <w:right w:val="none" w:sz="0" w:space="0" w:color="auto"/>
      </w:divBdr>
    </w:div>
    <w:div w:id="1384252834">
      <w:bodyDiv w:val="1"/>
      <w:marLeft w:val="0"/>
      <w:marRight w:val="0"/>
      <w:marTop w:val="0"/>
      <w:marBottom w:val="0"/>
      <w:divBdr>
        <w:top w:val="none" w:sz="0" w:space="0" w:color="auto"/>
        <w:left w:val="none" w:sz="0" w:space="0" w:color="auto"/>
        <w:bottom w:val="none" w:sz="0" w:space="0" w:color="auto"/>
        <w:right w:val="none" w:sz="0" w:space="0" w:color="auto"/>
      </w:divBdr>
    </w:div>
    <w:div w:id="1397431331">
      <w:bodyDiv w:val="1"/>
      <w:marLeft w:val="0"/>
      <w:marRight w:val="0"/>
      <w:marTop w:val="0"/>
      <w:marBottom w:val="0"/>
      <w:divBdr>
        <w:top w:val="none" w:sz="0" w:space="0" w:color="auto"/>
        <w:left w:val="none" w:sz="0" w:space="0" w:color="auto"/>
        <w:bottom w:val="none" w:sz="0" w:space="0" w:color="auto"/>
        <w:right w:val="none" w:sz="0" w:space="0" w:color="auto"/>
      </w:divBdr>
    </w:div>
    <w:div w:id="1412391397">
      <w:bodyDiv w:val="1"/>
      <w:marLeft w:val="0"/>
      <w:marRight w:val="0"/>
      <w:marTop w:val="0"/>
      <w:marBottom w:val="0"/>
      <w:divBdr>
        <w:top w:val="none" w:sz="0" w:space="0" w:color="auto"/>
        <w:left w:val="none" w:sz="0" w:space="0" w:color="auto"/>
        <w:bottom w:val="none" w:sz="0" w:space="0" w:color="auto"/>
        <w:right w:val="none" w:sz="0" w:space="0" w:color="auto"/>
      </w:divBdr>
    </w:div>
    <w:div w:id="1463574637">
      <w:bodyDiv w:val="1"/>
      <w:marLeft w:val="0"/>
      <w:marRight w:val="0"/>
      <w:marTop w:val="0"/>
      <w:marBottom w:val="0"/>
      <w:divBdr>
        <w:top w:val="none" w:sz="0" w:space="0" w:color="auto"/>
        <w:left w:val="none" w:sz="0" w:space="0" w:color="auto"/>
        <w:bottom w:val="none" w:sz="0" w:space="0" w:color="auto"/>
        <w:right w:val="none" w:sz="0" w:space="0" w:color="auto"/>
      </w:divBdr>
    </w:div>
    <w:div w:id="1471628163">
      <w:bodyDiv w:val="1"/>
      <w:marLeft w:val="0"/>
      <w:marRight w:val="0"/>
      <w:marTop w:val="0"/>
      <w:marBottom w:val="0"/>
      <w:divBdr>
        <w:top w:val="none" w:sz="0" w:space="0" w:color="auto"/>
        <w:left w:val="none" w:sz="0" w:space="0" w:color="auto"/>
        <w:bottom w:val="none" w:sz="0" w:space="0" w:color="auto"/>
        <w:right w:val="none" w:sz="0" w:space="0" w:color="auto"/>
      </w:divBdr>
    </w:div>
    <w:div w:id="1555391193">
      <w:bodyDiv w:val="1"/>
      <w:marLeft w:val="0"/>
      <w:marRight w:val="0"/>
      <w:marTop w:val="0"/>
      <w:marBottom w:val="0"/>
      <w:divBdr>
        <w:top w:val="none" w:sz="0" w:space="0" w:color="auto"/>
        <w:left w:val="none" w:sz="0" w:space="0" w:color="auto"/>
        <w:bottom w:val="none" w:sz="0" w:space="0" w:color="auto"/>
        <w:right w:val="none" w:sz="0" w:space="0" w:color="auto"/>
      </w:divBdr>
    </w:div>
    <w:div w:id="1560439186">
      <w:bodyDiv w:val="1"/>
      <w:marLeft w:val="0"/>
      <w:marRight w:val="0"/>
      <w:marTop w:val="0"/>
      <w:marBottom w:val="0"/>
      <w:divBdr>
        <w:top w:val="none" w:sz="0" w:space="0" w:color="auto"/>
        <w:left w:val="none" w:sz="0" w:space="0" w:color="auto"/>
        <w:bottom w:val="none" w:sz="0" w:space="0" w:color="auto"/>
        <w:right w:val="none" w:sz="0" w:space="0" w:color="auto"/>
      </w:divBdr>
    </w:div>
    <w:div w:id="1562907315">
      <w:bodyDiv w:val="1"/>
      <w:marLeft w:val="0"/>
      <w:marRight w:val="0"/>
      <w:marTop w:val="0"/>
      <w:marBottom w:val="0"/>
      <w:divBdr>
        <w:top w:val="none" w:sz="0" w:space="0" w:color="auto"/>
        <w:left w:val="none" w:sz="0" w:space="0" w:color="auto"/>
        <w:bottom w:val="none" w:sz="0" w:space="0" w:color="auto"/>
        <w:right w:val="none" w:sz="0" w:space="0" w:color="auto"/>
      </w:divBdr>
    </w:div>
    <w:div w:id="1567035272">
      <w:bodyDiv w:val="1"/>
      <w:marLeft w:val="0"/>
      <w:marRight w:val="0"/>
      <w:marTop w:val="0"/>
      <w:marBottom w:val="0"/>
      <w:divBdr>
        <w:top w:val="none" w:sz="0" w:space="0" w:color="auto"/>
        <w:left w:val="none" w:sz="0" w:space="0" w:color="auto"/>
        <w:bottom w:val="none" w:sz="0" w:space="0" w:color="auto"/>
        <w:right w:val="none" w:sz="0" w:space="0" w:color="auto"/>
      </w:divBdr>
    </w:div>
    <w:div w:id="1605573509">
      <w:bodyDiv w:val="1"/>
      <w:marLeft w:val="0"/>
      <w:marRight w:val="0"/>
      <w:marTop w:val="0"/>
      <w:marBottom w:val="0"/>
      <w:divBdr>
        <w:top w:val="none" w:sz="0" w:space="0" w:color="auto"/>
        <w:left w:val="none" w:sz="0" w:space="0" w:color="auto"/>
        <w:bottom w:val="none" w:sz="0" w:space="0" w:color="auto"/>
        <w:right w:val="none" w:sz="0" w:space="0" w:color="auto"/>
      </w:divBdr>
    </w:div>
    <w:div w:id="1628317483">
      <w:bodyDiv w:val="1"/>
      <w:marLeft w:val="0"/>
      <w:marRight w:val="0"/>
      <w:marTop w:val="0"/>
      <w:marBottom w:val="0"/>
      <w:divBdr>
        <w:top w:val="none" w:sz="0" w:space="0" w:color="auto"/>
        <w:left w:val="none" w:sz="0" w:space="0" w:color="auto"/>
        <w:bottom w:val="none" w:sz="0" w:space="0" w:color="auto"/>
        <w:right w:val="none" w:sz="0" w:space="0" w:color="auto"/>
      </w:divBdr>
    </w:div>
    <w:div w:id="1634754807">
      <w:bodyDiv w:val="1"/>
      <w:marLeft w:val="0"/>
      <w:marRight w:val="0"/>
      <w:marTop w:val="0"/>
      <w:marBottom w:val="0"/>
      <w:divBdr>
        <w:top w:val="none" w:sz="0" w:space="0" w:color="auto"/>
        <w:left w:val="none" w:sz="0" w:space="0" w:color="auto"/>
        <w:bottom w:val="none" w:sz="0" w:space="0" w:color="auto"/>
        <w:right w:val="none" w:sz="0" w:space="0" w:color="auto"/>
      </w:divBdr>
    </w:div>
    <w:div w:id="1638603687">
      <w:bodyDiv w:val="1"/>
      <w:marLeft w:val="0"/>
      <w:marRight w:val="0"/>
      <w:marTop w:val="0"/>
      <w:marBottom w:val="0"/>
      <w:divBdr>
        <w:top w:val="none" w:sz="0" w:space="0" w:color="auto"/>
        <w:left w:val="none" w:sz="0" w:space="0" w:color="auto"/>
        <w:bottom w:val="none" w:sz="0" w:space="0" w:color="auto"/>
        <w:right w:val="none" w:sz="0" w:space="0" w:color="auto"/>
      </w:divBdr>
    </w:div>
    <w:div w:id="1654262215">
      <w:bodyDiv w:val="1"/>
      <w:marLeft w:val="0"/>
      <w:marRight w:val="0"/>
      <w:marTop w:val="0"/>
      <w:marBottom w:val="0"/>
      <w:divBdr>
        <w:top w:val="none" w:sz="0" w:space="0" w:color="auto"/>
        <w:left w:val="none" w:sz="0" w:space="0" w:color="auto"/>
        <w:bottom w:val="none" w:sz="0" w:space="0" w:color="auto"/>
        <w:right w:val="none" w:sz="0" w:space="0" w:color="auto"/>
      </w:divBdr>
    </w:div>
    <w:div w:id="1668165529">
      <w:bodyDiv w:val="1"/>
      <w:marLeft w:val="0"/>
      <w:marRight w:val="0"/>
      <w:marTop w:val="0"/>
      <w:marBottom w:val="0"/>
      <w:divBdr>
        <w:top w:val="none" w:sz="0" w:space="0" w:color="auto"/>
        <w:left w:val="none" w:sz="0" w:space="0" w:color="auto"/>
        <w:bottom w:val="none" w:sz="0" w:space="0" w:color="auto"/>
        <w:right w:val="none" w:sz="0" w:space="0" w:color="auto"/>
      </w:divBdr>
    </w:div>
    <w:div w:id="1676154295">
      <w:bodyDiv w:val="1"/>
      <w:marLeft w:val="0"/>
      <w:marRight w:val="0"/>
      <w:marTop w:val="0"/>
      <w:marBottom w:val="0"/>
      <w:divBdr>
        <w:top w:val="none" w:sz="0" w:space="0" w:color="auto"/>
        <w:left w:val="none" w:sz="0" w:space="0" w:color="auto"/>
        <w:bottom w:val="none" w:sz="0" w:space="0" w:color="auto"/>
        <w:right w:val="none" w:sz="0" w:space="0" w:color="auto"/>
      </w:divBdr>
    </w:div>
    <w:div w:id="1681272596">
      <w:bodyDiv w:val="1"/>
      <w:marLeft w:val="0"/>
      <w:marRight w:val="0"/>
      <w:marTop w:val="0"/>
      <w:marBottom w:val="0"/>
      <w:divBdr>
        <w:top w:val="none" w:sz="0" w:space="0" w:color="auto"/>
        <w:left w:val="none" w:sz="0" w:space="0" w:color="auto"/>
        <w:bottom w:val="none" w:sz="0" w:space="0" w:color="auto"/>
        <w:right w:val="none" w:sz="0" w:space="0" w:color="auto"/>
      </w:divBdr>
    </w:div>
    <w:div w:id="1702585750">
      <w:bodyDiv w:val="1"/>
      <w:marLeft w:val="0"/>
      <w:marRight w:val="0"/>
      <w:marTop w:val="0"/>
      <w:marBottom w:val="0"/>
      <w:divBdr>
        <w:top w:val="none" w:sz="0" w:space="0" w:color="auto"/>
        <w:left w:val="none" w:sz="0" w:space="0" w:color="auto"/>
        <w:bottom w:val="none" w:sz="0" w:space="0" w:color="auto"/>
        <w:right w:val="none" w:sz="0" w:space="0" w:color="auto"/>
      </w:divBdr>
    </w:div>
    <w:div w:id="1724789689">
      <w:bodyDiv w:val="1"/>
      <w:marLeft w:val="0"/>
      <w:marRight w:val="0"/>
      <w:marTop w:val="0"/>
      <w:marBottom w:val="0"/>
      <w:divBdr>
        <w:top w:val="none" w:sz="0" w:space="0" w:color="auto"/>
        <w:left w:val="none" w:sz="0" w:space="0" w:color="auto"/>
        <w:bottom w:val="none" w:sz="0" w:space="0" w:color="auto"/>
        <w:right w:val="none" w:sz="0" w:space="0" w:color="auto"/>
      </w:divBdr>
    </w:div>
    <w:div w:id="1803843669">
      <w:bodyDiv w:val="1"/>
      <w:marLeft w:val="0"/>
      <w:marRight w:val="0"/>
      <w:marTop w:val="0"/>
      <w:marBottom w:val="0"/>
      <w:divBdr>
        <w:top w:val="none" w:sz="0" w:space="0" w:color="auto"/>
        <w:left w:val="none" w:sz="0" w:space="0" w:color="auto"/>
        <w:bottom w:val="none" w:sz="0" w:space="0" w:color="auto"/>
        <w:right w:val="none" w:sz="0" w:space="0" w:color="auto"/>
      </w:divBdr>
    </w:div>
    <w:div w:id="1819688968">
      <w:bodyDiv w:val="1"/>
      <w:marLeft w:val="0"/>
      <w:marRight w:val="0"/>
      <w:marTop w:val="0"/>
      <w:marBottom w:val="0"/>
      <w:divBdr>
        <w:top w:val="none" w:sz="0" w:space="0" w:color="auto"/>
        <w:left w:val="none" w:sz="0" w:space="0" w:color="auto"/>
        <w:bottom w:val="none" w:sz="0" w:space="0" w:color="auto"/>
        <w:right w:val="none" w:sz="0" w:space="0" w:color="auto"/>
      </w:divBdr>
    </w:div>
    <w:div w:id="1821382294">
      <w:bodyDiv w:val="1"/>
      <w:marLeft w:val="0"/>
      <w:marRight w:val="0"/>
      <w:marTop w:val="0"/>
      <w:marBottom w:val="0"/>
      <w:divBdr>
        <w:top w:val="none" w:sz="0" w:space="0" w:color="auto"/>
        <w:left w:val="none" w:sz="0" w:space="0" w:color="auto"/>
        <w:bottom w:val="none" w:sz="0" w:space="0" w:color="auto"/>
        <w:right w:val="none" w:sz="0" w:space="0" w:color="auto"/>
      </w:divBdr>
    </w:div>
    <w:div w:id="1847746887">
      <w:bodyDiv w:val="1"/>
      <w:marLeft w:val="0"/>
      <w:marRight w:val="0"/>
      <w:marTop w:val="0"/>
      <w:marBottom w:val="0"/>
      <w:divBdr>
        <w:top w:val="none" w:sz="0" w:space="0" w:color="auto"/>
        <w:left w:val="none" w:sz="0" w:space="0" w:color="auto"/>
        <w:bottom w:val="none" w:sz="0" w:space="0" w:color="auto"/>
        <w:right w:val="none" w:sz="0" w:space="0" w:color="auto"/>
      </w:divBdr>
    </w:div>
    <w:div w:id="1912616959">
      <w:bodyDiv w:val="1"/>
      <w:marLeft w:val="0"/>
      <w:marRight w:val="0"/>
      <w:marTop w:val="0"/>
      <w:marBottom w:val="0"/>
      <w:divBdr>
        <w:top w:val="none" w:sz="0" w:space="0" w:color="auto"/>
        <w:left w:val="none" w:sz="0" w:space="0" w:color="auto"/>
        <w:bottom w:val="none" w:sz="0" w:space="0" w:color="auto"/>
        <w:right w:val="none" w:sz="0" w:space="0" w:color="auto"/>
      </w:divBdr>
    </w:div>
    <w:div w:id="1913271423">
      <w:bodyDiv w:val="1"/>
      <w:marLeft w:val="0"/>
      <w:marRight w:val="0"/>
      <w:marTop w:val="0"/>
      <w:marBottom w:val="0"/>
      <w:divBdr>
        <w:top w:val="none" w:sz="0" w:space="0" w:color="auto"/>
        <w:left w:val="none" w:sz="0" w:space="0" w:color="auto"/>
        <w:bottom w:val="none" w:sz="0" w:space="0" w:color="auto"/>
        <w:right w:val="none" w:sz="0" w:space="0" w:color="auto"/>
      </w:divBdr>
    </w:div>
    <w:div w:id="1933775055">
      <w:bodyDiv w:val="1"/>
      <w:marLeft w:val="0"/>
      <w:marRight w:val="0"/>
      <w:marTop w:val="0"/>
      <w:marBottom w:val="0"/>
      <w:divBdr>
        <w:top w:val="none" w:sz="0" w:space="0" w:color="auto"/>
        <w:left w:val="none" w:sz="0" w:space="0" w:color="auto"/>
        <w:bottom w:val="none" w:sz="0" w:space="0" w:color="auto"/>
        <w:right w:val="none" w:sz="0" w:space="0" w:color="auto"/>
      </w:divBdr>
    </w:div>
    <w:div w:id="1955362591">
      <w:bodyDiv w:val="1"/>
      <w:marLeft w:val="0"/>
      <w:marRight w:val="0"/>
      <w:marTop w:val="0"/>
      <w:marBottom w:val="0"/>
      <w:divBdr>
        <w:top w:val="none" w:sz="0" w:space="0" w:color="auto"/>
        <w:left w:val="none" w:sz="0" w:space="0" w:color="auto"/>
        <w:bottom w:val="none" w:sz="0" w:space="0" w:color="auto"/>
        <w:right w:val="none" w:sz="0" w:space="0" w:color="auto"/>
      </w:divBdr>
    </w:div>
    <w:div w:id="1995983501">
      <w:bodyDiv w:val="1"/>
      <w:marLeft w:val="0"/>
      <w:marRight w:val="0"/>
      <w:marTop w:val="0"/>
      <w:marBottom w:val="0"/>
      <w:divBdr>
        <w:top w:val="none" w:sz="0" w:space="0" w:color="auto"/>
        <w:left w:val="none" w:sz="0" w:space="0" w:color="auto"/>
        <w:bottom w:val="none" w:sz="0" w:space="0" w:color="auto"/>
        <w:right w:val="none" w:sz="0" w:space="0" w:color="auto"/>
      </w:divBdr>
    </w:div>
    <w:div w:id="2000110750">
      <w:bodyDiv w:val="1"/>
      <w:marLeft w:val="0"/>
      <w:marRight w:val="0"/>
      <w:marTop w:val="0"/>
      <w:marBottom w:val="0"/>
      <w:divBdr>
        <w:top w:val="none" w:sz="0" w:space="0" w:color="auto"/>
        <w:left w:val="none" w:sz="0" w:space="0" w:color="auto"/>
        <w:bottom w:val="none" w:sz="0" w:space="0" w:color="auto"/>
        <w:right w:val="none" w:sz="0" w:space="0" w:color="auto"/>
      </w:divBdr>
    </w:div>
    <w:div w:id="2014839783">
      <w:bodyDiv w:val="1"/>
      <w:marLeft w:val="0"/>
      <w:marRight w:val="0"/>
      <w:marTop w:val="0"/>
      <w:marBottom w:val="0"/>
      <w:divBdr>
        <w:top w:val="none" w:sz="0" w:space="0" w:color="auto"/>
        <w:left w:val="none" w:sz="0" w:space="0" w:color="auto"/>
        <w:bottom w:val="none" w:sz="0" w:space="0" w:color="auto"/>
        <w:right w:val="none" w:sz="0" w:space="0" w:color="auto"/>
      </w:divBdr>
    </w:div>
    <w:div w:id="2023435024">
      <w:bodyDiv w:val="1"/>
      <w:marLeft w:val="0"/>
      <w:marRight w:val="0"/>
      <w:marTop w:val="0"/>
      <w:marBottom w:val="0"/>
      <w:divBdr>
        <w:top w:val="none" w:sz="0" w:space="0" w:color="auto"/>
        <w:left w:val="none" w:sz="0" w:space="0" w:color="auto"/>
        <w:bottom w:val="none" w:sz="0" w:space="0" w:color="auto"/>
        <w:right w:val="none" w:sz="0" w:space="0" w:color="auto"/>
      </w:divBdr>
    </w:div>
    <w:div w:id="2089647938">
      <w:bodyDiv w:val="1"/>
      <w:marLeft w:val="0"/>
      <w:marRight w:val="0"/>
      <w:marTop w:val="0"/>
      <w:marBottom w:val="0"/>
      <w:divBdr>
        <w:top w:val="none" w:sz="0" w:space="0" w:color="auto"/>
        <w:left w:val="none" w:sz="0" w:space="0" w:color="auto"/>
        <w:bottom w:val="none" w:sz="0" w:space="0" w:color="auto"/>
        <w:right w:val="none" w:sz="0" w:space="0" w:color="auto"/>
      </w:divBdr>
    </w:div>
    <w:div w:id="2107841865">
      <w:bodyDiv w:val="1"/>
      <w:marLeft w:val="0"/>
      <w:marRight w:val="0"/>
      <w:marTop w:val="0"/>
      <w:marBottom w:val="0"/>
      <w:divBdr>
        <w:top w:val="none" w:sz="0" w:space="0" w:color="auto"/>
        <w:left w:val="none" w:sz="0" w:space="0" w:color="auto"/>
        <w:bottom w:val="none" w:sz="0" w:space="0" w:color="auto"/>
        <w:right w:val="none" w:sz="0" w:space="0" w:color="auto"/>
      </w:divBdr>
    </w:div>
    <w:div w:id="21333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lve.edu.au/teaching-sequences/year-1/statistics-how-far-goes-my-car/lesson-1-how-far-might-my-car-roll?utm_source=docx&amp;utm_medium=lesson_1&amp;utm_campaign=how_far_car"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solve.edu.au/teaching-sequences/year-1/statistics-how-far-goes-my-car/lesson-2-rolling-rolling-rolling?utm_source=docx&amp;utm_medium=lesson_2&amp;utm_campaign=how_far_ca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resolve.edu.au/teaching-sequences/year-1/statistics-how-far-goes-my-car/optional-investigations-more-questions?utm_source=docx&amp;utm_medium=lesson_4&amp;utm_campaign=how_far_ca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pedagogical-tools/learning-community-tools/learning-each-other?utm_source=docx&amp;utm_medium=lesson_2&amp;utm_campaign=how_far_ca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olve.edu.au/teaching-sequences/year-1/statistics-how-far-goes-my-car/optional-investigations-more-questions?utm_source=docx&amp;utm_medium=lesson_4&amp;utm_campaign=how_far_car"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resolve.edu.au/teaching-sequences/year-1/statistics-how-far-goes-my-car/lesson-3-rolls-ramp?utm_source=docx&amp;utm_medium=lesson_3&amp;utm_campaign=how_far_car" TargetMode="External"/><Relationship Id="rId10" Type="http://schemas.openxmlformats.org/officeDocument/2006/relationships/footnotes" Target="footnotes.xml"/><Relationship Id="rId19" Type="http://schemas.openxmlformats.org/officeDocument/2006/relationships/hyperlink" Target="https://resolve.edu.au/teaching-sequences/year-1/statistics-how-far-goes-my-car/lesson-2-rolling-rolling-rolling?utm_source=docx&amp;utm_medium=lesson_2&amp;utm_campaign=how_far_ca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olve.edu.au/teaching-sequences/year-1/statistics-how-far-goes-my-car/lesson-1-how-far-might-my-car-roll?utm_source=docx&amp;utm_medium=lesson_1&amp;utm_campaign=how_far_car" TargetMode="External"/><Relationship Id="rId22" Type="http://schemas.openxmlformats.org/officeDocument/2006/relationships/hyperlink" Target="https://resolve.edu.au/teaching-sequences/year-1/statistics-how-far-goes-my-car/lesson-3-rolls-ramp?utm_source=docx&amp;utm_medium=lesson_3&amp;utm_campaign=how_far_ca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qiyah.patel\OneDrive%20-%20Australian%20Academy%20of%20Science\Documents\Custom%20Office%20Templates\Task%20X.dotm" TargetMode="External"/></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Filetype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AASID-2102554853-2483026</_dlc_DocId>
    <_dlc_DocIdUrl xmlns="249bb05d-9f36-4797-baf9-70f03887c0e2">
      <Url>https://ausacademyofscience.sharepoint.com/_layouts/15/DocIdRedir.aspx?ID=AASID-2102554853-2483026</Url>
      <Description>AASID-2102554853-2483026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2.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3.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4.xml><?xml version="1.0" encoding="utf-8"?>
<ds:datastoreItem xmlns:ds="http://schemas.openxmlformats.org/officeDocument/2006/customXml" ds:itemID="{D8890D0F-2CD7-4F1F-871A-FE930809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4E2401-D175-4AE9-96E8-8A8C088894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Task X.dotm</Template>
  <TotalTime>125</TotalTime>
  <Pages>11</Pages>
  <Words>3534</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Ruqiyah</dc:creator>
  <cp:keywords/>
  <dc:description/>
  <cp:lastModifiedBy>Ruqiyah</cp:lastModifiedBy>
  <cp:revision>1</cp:revision>
  <dcterms:created xsi:type="dcterms:W3CDTF">2025-01-06T03:52:00Z</dcterms:created>
  <dcterms:modified xsi:type="dcterms:W3CDTF">2025-01-06T05:57:00Z</dcterms:modified>
  <cp:category>Lesson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46e486df-53a2-4356-8127-4c7c9168e3a5</vt:lpwstr>
  </property>
</Properties>
</file>