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E68E" w14:textId="1416ABF7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6D630D" wp14:editId="6B067BFC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2C2D1" w14:textId="351A2E46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="00C3256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B6638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6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7AD894E8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D630D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2F62C2D1" w14:textId="351A2E46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="00C32563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B66387">
                        <w:rPr>
                          <w:b/>
                          <w:bCs/>
                          <w:sz w:val="48"/>
                          <w:szCs w:val="48"/>
                        </w:rPr>
                        <w:t>6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7AD894E8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32563" w:rsidRPr="00C32563">
        <w:rPr>
          <w:noProof/>
        </w:rPr>
        <w:t xml:space="preserve">Statistics: </w:t>
      </w:r>
      <w:r w:rsidR="003043D4">
        <w:rPr>
          <w:noProof/>
        </w:rPr>
        <w:t>Loopy aeroplanes</w:t>
      </w:r>
    </w:p>
    <w:tbl>
      <w:tblPr>
        <w:tblStyle w:val="AASETable2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E13038" w14:paraId="26141C25" w14:textId="77777777" w:rsidTr="00E25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shd w:val="clear" w:color="auto" w:fill="F2F2F2" w:themeFill="background1" w:themeFillShade="F2"/>
          </w:tcPr>
          <w:p w14:paraId="3B6B7FD7" w14:textId="7DCA8D94" w:rsidR="00E13038" w:rsidRPr="00217B07" w:rsidRDefault="00E13038" w:rsidP="00E2509D">
            <w:pPr>
              <w:spacing w:after="0"/>
              <w:rPr>
                <w:u w:val="single"/>
              </w:rPr>
            </w:pPr>
            <w:bookmarkStart w:id="1" w:name="_Hlk161661066"/>
            <w:r w:rsidRPr="00034CDA">
              <w:rPr>
                <w:szCs w:val="20"/>
              </w:rPr>
              <w:t xml:space="preserve">To read the most recent version of this </w:t>
            </w:r>
            <w:r w:rsidR="0021782B">
              <w:rPr>
                <w:szCs w:val="20"/>
              </w:rPr>
              <w:t>sequence</w:t>
            </w:r>
            <w:r w:rsidRPr="00034CDA">
              <w:rPr>
                <w:szCs w:val="20"/>
              </w:rPr>
              <w:t xml:space="preserve">, </w:t>
            </w:r>
            <w:r>
              <w:rPr>
                <w:szCs w:val="20"/>
              </w:rPr>
              <w:t>download associated resources, and view</w:t>
            </w:r>
            <w:r w:rsidRPr="00034CDA">
              <w:rPr>
                <w:szCs w:val="20"/>
              </w:rPr>
              <w:t xml:space="preserve"> embedded professional learning including classroom videos and work samples, visit:</w:t>
            </w:r>
            <w:r>
              <w:rPr>
                <w:szCs w:val="20"/>
              </w:rPr>
              <w:t xml:space="preserve"> </w:t>
            </w:r>
            <w:hyperlink r:id="rId12" w:history="1">
              <w:r w:rsidR="003043D4">
                <w:rPr>
                  <w:rStyle w:val="Hyperlink"/>
                  <w:u w:val="single"/>
                </w:rPr>
                <w:t>https://resolve.edu.au/teaching-sequences/year-6/statistics-loopy-aeroplanes</w:t>
              </w:r>
            </w:hyperlink>
          </w:p>
        </w:tc>
      </w:tr>
      <w:bookmarkEnd w:id="1"/>
    </w:tbl>
    <w:p w14:paraId="6C888464" w14:textId="77777777" w:rsidR="00E13038" w:rsidRDefault="00E13038" w:rsidP="00E13038"/>
    <w:p w14:paraId="0338BA5E" w14:textId="1CB13FE0" w:rsidR="003D1F69" w:rsidRDefault="003D1F69" w:rsidP="003D1F69">
      <w:pPr>
        <w:pStyle w:val="Heading1"/>
      </w:pPr>
      <w:r>
        <w:t xml:space="preserve">Sequence </w:t>
      </w:r>
      <w:r w:rsidR="004B0DFB">
        <w:t>O</w:t>
      </w:r>
      <w:r>
        <w:t>verview</w:t>
      </w:r>
    </w:p>
    <w:p w14:paraId="32526764" w14:textId="77777777" w:rsidR="003D1F69" w:rsidRDefault="003D1F69" w:rsidP="003D1F69">
      <w:pPr>
        <w:pStyle w:val="Heading2"/>
      </w:pPr>
      <w:r>
        <w:t>About this sequence</w:t>
      </w:r>
    </w:p>
    <w:p w14:paraId="27C4BB43" w14:textId="66088002" w:rsidR="00061423" w:rsidRPr="00061423" w:rsidRDefault="0043480B" w:rsidP="00061423">
      <w:r w:rsidRPr="0043480B">
        <w:t>Students compare distributions of discrete and continuous numerical and ordinal categorical data sets as part of their statistical investigations, using digital tools.</w:t>
      </w:r>
    </w:p>
    <w:p w14:paraId="377DADDB" w14:textId="62AB1F82" w:rsidR="003D1F69" w:rsidRDefault="003D1F69" w:rsidP="003D1F69">
      <w:pPr>
        <w:pStyle w:val="Heading2"/>
      </w:pPr>
      <w:r>
        <w:t>Australian Curriculum: Mathematics (</w:t>
      </w:r>
      <w:r w:rsidR="003E4193">
        <w:t xml:space="preserve">Year </w:t>
      </w:r>
      <w:r w:rsidR="00B66387">
        <w:t>6</w:t>
      </w:r>
      <w:r>
        <w:t>)</w:t>
      </w:r>
    </w:p>
    <w:p w14:paraId="6B838DB0" w14:textId="77777777" w:rsidR="003D1F69" w:rsidRDefault="003D1F69" w:rsidP="003D1F69">
      <w:pPr>
        <w:pStyle w:val="Heading3"/>
      </w:pPr>
      <w:r>
        <w:t>Achievement standard</w:t>
      </w:r>
    </w:p>
    <w:p w14:paraId="13FF9959" w14:textId="44BAB1DD" w:rsidR="00061423" w:rsidRPr="00061423" w:rsidRDefault="00AD2732" w:rsidP="00061423">
      <w:r w:rsidRPr="00AD2732">
        <w:t>Students collect and record categorical data, create one-to-one displays, and compare and discuss data using frequencies.</w:t>
      </w:r>
    </w:p>
    <w:p w14:paraId="090C198E" w14:textId="5D6139DA" w:rsidR="003D1F69" w:rsidRDefault="00995AF7" w:rsidP="003D1F69">
      <w:pPr>
        <w:pStyle w:val="Heading3"/>
      </w:pPr>
      <w:r>
        <w:t>Statistics</w:t>
      </w:r>
    </w:p>
    <w:p w14:paraId="3345E797" w14:textId="005A882E" w:rsidR="00061423" w:rsidRPr="00061423" w:rsidRDefault="00061423" w:rsidP="00061423">
      <w:r w:rsidRPr="00061423">
        <w:rPr>
          <w:b/>
          <w:bCs/>
        </w:rPr>
        <w:t>AC9M</w:t>
      </w:r>
      <w:r w:rsidR="00806055">
        <w:rPr>
          <w:b/>
          <w:bCs/>
        </w:rPr>
        <w:t>6</w:t>
      </w:r>
      <w:r w:rsidRPr="00061423">
        <w:rPr>
          <w:b/>
          <w:bCs/>
        </w:rPr>
        <w:t>ST01</w:t>
      </w:r>
      <w:r w:rsidR="00995AF7">
        <w:rPr>
          <w:b/>
          <w:bCs/>
        </w:rPr>
        <w:t xml:space="preserve"> </w:t>
      </w:r>
      <w:r w:rsidR="00DE6ECA" w:rsidRPr="00DE6ECA">
        <w:rPr>
          <w:b/>
          <w:bCs/>
        </w:rPr>
        <w:t>-</w:t>
      </w:r>
      <w:r w:rsidR="00DE6ECA">
        <w:t xml:space="preserve"> </w:t>
      </w:r>
      <w:r w:rsidR="00806055" w:rsidRPr="00806055">
        <w:t>Interpret and compare data sets for ordinal and nominal categorical, discrete and continuous numerical variables using comparative displays or visualisations and digital tools; compare distributions in terms of mode, range and shape</w:t>
      </w:r>
    </w:p>
    <w:p w14:paraId="307D8FF6" w14:textId="2E9F2FB2" w:rsidR="00061423" w:rsidRPr="00061423" w:rsidRDefault="00061423" w:rsidP="00061423">
      <w:r w:rsidRPr="00061423">
        <w:rPr>
          <w:b/>
          <w:bCs/>
        </w:rPr>
        <w:t>AC9M</w:t>
      </w:r>
      <w:r w:rsidR="00806055">
        <w:rPr>
          <w:b/>
          <w:bCs/>
        </w:rPr>
        <w:t>6</w:t>
      </w:r>
      <w:r w:rsidRPr="00061423">
        <w:rPr>
          <w:b/>
          <w:bCs/>
        </w:rPr>
        <w:t>ST0</w:t>
      </w:r>
      <w:r w:rsidR="00806055">
        <w:rPr>
          <w:b/>
          <w:bCs/>
        </w:rPr>
        <w:t>3</w:t>
      </w:r>
      <w:r w:rsidR="00DE6ECA" w:rsidRPr="00DE6ECA">
        <w:rPr>
          <w:b/>
          <w:bCs/>
        </w:rPr>
        <w:t xml:space="preserve"> -</w:t>
      </w:r>
      <w:r w:rsidR="00DE6ECA">
        <w:t xml:space="preserve"> </w:t>
      </w:r>
      <w:r w:rsidR="00806055" w:rsidRPr="00806055">
        <w:t>Plan and conduct statistical investigations by posing and refining questions or identifying a problem and collecting relevant data; analyse and interpret the data and communicate findings within the context of the investigation</w:t>
      </w:r>
    </w:p>
    <w:p w14:paraId="59E197C6" w14:textId="77777777" w:rsidR="0029476D" w:rsidRDefault="0029476D" w:rsidP="00DE6ECA"/>
    <w:p w14:paraId="76CD783C" w14:textId="25578CD7" w:rsidR="003D1F69" w:rsidRDefault="00AA7BA5" w:rsidP="003D1F69">
      <w:pPr>
        <w:pStyle w:val="Heading1"/>
      </w:pPr>
      <w:r>
        <w:t>Lessons</w:t>
      </w:r>
      <w:r w:rsidR="003D1F69">
        <w:t xml:space="preserve"> in this sequence</w:t>
      </w:r>
    </w:p>
    <w:p w14:paraId="438A9819" w14:textId="4CFEFCEF" w:rsidR="003D1F69" w:rsidRDefault="00806055" w:rsidP="003D1F69">
      <w:pPr>
        <w:pStyle w:val="Heading2"/>
      </w:pPr>
      <w:r w:rsidRPr="00806055">
        <w:t>Lesson 1 • Best design</w:t>
      </w:r>
    </w:p>
    <w:p w14:paraId="5CB03145" w14:textId="5DAD707B" w:rsidR="00865DC4" w:rsidRPr="00865DC4" w:rsidRDefault="00806055" w:rsidP="00865DC4">
      <w:r w:rsidRPr="00806055">
        <w:t>Students make a loopy aeroplane using a small and large loop. They explore if the plane flies further when thrown with the small loop or large loop at the front.</w:t>
      </w:r>
    </w:p>
    <w:p w14:paraId="2818C7AF" w14:textId="0DA9D2A1" w:rsidR="003D1F69" w:rsidRDefault="00653033" w:rsidP="003D1F69">
      <w:pPr>
        <w:pStyle w:val="Heading2"/>
      </w:pPr>
      <w:r w:rsidRPr="00653033">
        <w:t>Lesson 2 • Aeroplanes protocols</w:t>
      </w:r>
    </w:p>
    <w:p w14:paraId="59B1592B" w14:textId="7CDCACEC" w:rsidR="003D1F69" w:rsidRDefault="00653033" w:rsidP="003D1F69">
      <w:r w:rsidRPr="00653033">
        <w:t>Students create protocols to control variables when flying their planes.</w:t>
      </w:r>
    </w:p>
    <w:p w14:paraId="03B6A33D" w14:textId="0FE72B63" w:rsidR="003D1F69" w:rsidRDefault="00653033" w:rsidP="003D1F69">
      <w:pPr>
        <w:pStyle w:val="Heading2"/>
      </w:pPr>
      <w:r w:rsidRPr="00653033">
        <w:t>Lesson 3 • Testing aeroplanes</w:t>
      </w:r>
    </w:p>
    <w:p w14:paraId="5A23E3A5" w14:textId="77777777" w:rsidR="00653033" w:rsidRPr="00653033" w:rsidRDefault="00653033" w:rsidP="00653033">
      <w:r w:rsidRPr="00653033">
        <w:t>Students use established protocols to collect data on their loopy plane designs.</w:t>
      </w:r>
    </w:p>
    <w:p w14:paraId="35BCEDED" w14:textId="2052D770" w:rsidR="00DE6ECA" w:rsidRDefault="00653033" w:rsidP="00DE6ECA">
      <w:pPr>
        <w:pStyle w:val="Heading2"/>
      </w:pPr>
      <w:r w:rsidRPr="00653033">
        <w:t>Lesson 4 • Small or large first?</w:t>
      </w:r>
    </w:p>
    <w:p w14:paraId="2636A233" w14:textId="77777777" w:rsidR="00653033" w:rsidRPr="00653033" w:rsidRDefault="00653033" w:rsidP="00653033">
      <w:r w:rsidRPr="00653033">
        <w:t>Students determine the best loopy aeroplane design using their data as evidence.</w:t>
      </w:r>
    </w:p>
    <w:p w14:paraId="2AD978F8" w14:textId="7CFB2824" w:rsidR="00653033" w:rsidRDefault="00957CD4" w:rsidP="00653033">
      <w:pPr>
        <w:pStyle w:val="Heading2"/>
      </w:pPr>
      <w:r w:rsidRPr="00957CD4">
        <w:lastRenderedPageBreak/>
        <w:t>Lesson 5 • New loopy aeroplanes</w:t>
      </w:r>
    </w:p>
    <w:p w14:paraId="74027D95" w14:textId="5DE68F8B" w:rsidR="00653033" w:rsidRPr="00865DC4" w:rsidRDefault="00957CD4" w:rsidP="00653033">
      <w:r w:rsidRPr="00957CD4">
        <w:t xml:space="preserve">Students identify ways to modify the design of a loopy aeroplane, and they </w:t>
      </w:r>
      <w:proofErr w:type="gramStart"/>
      <w:r w:rsidRPr="00957CD4">
        <w:t>make a plan</w:t>
      </w:r>
      <w:proofErr w:type="gramEnd"/>
      <w:r w:rsidRPr="00957CD4">
        <w:t xml:space="preserve"> to test these modifications.</w:t>
      </w:r>
    </w:p>
    <w:p w14:paraId="1B221C9B" w14:textId="2C51EC0A" w:rsidR="00957CD4" w:rsidRDefault="00D66F94" w:rsidP="00957CD4">
      <w:pPr>
        <w:pStyle w:val="Heading2"/>
      </w:pPr>
      <w:r w:rsidRPr="00D66F94">
        <w:t>Lesson 6 • Testing again</w:t>
      </w:r>
    </w:p>
    <w:p w14:paraId="39E772F5" w14:textId="77777777" w:rsidR="00D66F94" w:rsidRPr="00D66F94" w:rsidRDefault="00D66F94" w:rsidP="00D66F94">
      <w:r w:rsidRPr="00D66F94">
        <w:t>Students collect data on their modified loopy aeroplane designs.</w:t>
      </w:r>
    </w:p>
    <w:p w14:paraId="1C4496FA" w14:textId="16A3E8F6" w:rsidR="00957CD4" w:rsidRDefault="00D66F94" w:rsidP="00957CD4">
      <w:pPr>
        <w:pStyle w:val="Heading2"/>
      </w:pPr>
      <w:r w:rsidRPr="00D66F94">
        <w:t>Lesson 7 • What is the best design?</w:t>
      </w:r>
    </w:p>
    <w:p w14:paraId="0E60C4D9" w14:textId="7FDC70AA" w:rsidR="00957CD4" w:rsidRPr="00865DC4" w:rsidRDefault="00D66F94" w:rsidP="00957CD4">
      <w:r w:rsidRPr="00D66F94">
        <w:t>Students analyse data on the modified loopy aeroplanes to determine the best design.</w:t>
      </w:r>
    </w:p>
    <w:p w14:paraId="0BB25F0C" w14:textId="6353D4BD" w:rsidR="00957CD4" w:rsidRDefault="00810D8F" w:rsidP="00957CD4">
      <w:pPr>
        <w:pStyle w:val="Heading2"/>
      </w:pPr>
      <w:r w:rsidRPr="00810D8F">
        <w:t>Lesson 8 • Fly-off</w:t>
      </w:r>
    </w:p>
    <w:p w14:paraId="77D862E8" w14:textId="4DB5A87F" w:rsidR="00865DC4" w:rsidRPr="00865DC4" w:rsidRDefault="00810D8F" w:rsidP="00865DC4">
      <w:r w:rsidRPr="00810D8F">
        <w:t>Students use the evidence gathered to design and build a loopy aeroplane for a class fly-off.</w:t>
      </w:r>
    </w:p>
    <w:p w14:paraId="1B513DA6" w14:textId="7DF3206E" w:rsidR="00830BF3" w:rsidRDefault="00830BF3" w:rsidP="00830BF3">
      <w:pPr>
        <w:pStyle w:val="Heading2"/>
      </w:pPr>
      <w:r>
        <w:t>Suggested implementation</w:t>
      </w:r>
    </w:p>
    <w:tbl>
      <w:tblPr>
        <w:tblStyle w:val="AASETable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4220"/>
        <w:gridCol w:w="4220"/>
      </w:tblGrid>
      <w:tr w:rsidR="00B362C3" w14:paraId="7AF2643F" w14:textId="7DBF0311" w:rsidTr="006C4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</w:tcPr>
          <w:p w14:paraId="337A2D17" w14:textId="77777777" w:rsidR="00B362C3" w:rsidRPr="00A828A1" w:rsidRDefault="00B362C3" w:rsidP="00B362C3">
            <w:pPr>
              <w:spacing w:after="100"/>
              <w:jc w:val="center"/>
              <w:rPr>
                <w:b/>
                <w:bCs/>
              </w:rPr>
            </w:pPr>
            <w:bookmarkStart w:id="2" w:name="_Hlk188268907"/>
          </w:p>
        </w:tc>
        <w:tc>
          <w:tcPr>
            <w:tcW w:w="4220" w:type="dxa"/>
          </w:tcPr>
          <w:p w14:paraId="71209DA0" w14:textId="1E76BD99" w:rsidR="00B362C3" w:rsidRPr="00A828A1" w:rsidRDefault="00B362C3" w:rsidP="00B362C3">
            <w:pPr>
              <w:spacing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</w:tc>
        <w:tc>
          <w:tcPr>
            <w:tcW w:w="4220" w:type="dxa"/>
          </w:tcPr>
          <w:p w14:paraId="23E59226" w14:textId="301BE4D0" w:rsidR="00B362C3" w:rsidRDefault="00B362C3" w:rsidP="00B362C3">
            <w:pPr>
              <w:spacing w:after="100"/>
              <w:jc w:val="center"/>
              <w:rPr>
                <w:b/>
                <w:bCs/>
              </w:rPr>
            </w:pPr>
            <w:r w:rsidRPr="00810D8F">
              <w:rPr>
                <w:b/>
                <w:bCs/>
              </w:rPr>
              <w:t>Week 2</w:t>
            </w:r>
          </w:p>
        </w:tc>
      </w:tr>
      <w:tr w:rsidR="00B362C3" w14:paraId="60A6D1E5" w14:textId="745242E9" w:rsidTr="006C4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3FFCC0F8" w14:textId="3F180BE0" w:rsidR="00B362C3" w:rsidRPr="00A828A1" w:rsidRDefault="00B362C3" w:rsidP="00B362C3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4220" w:type="dxa"/>
          </w:tcPr>
          <w:p w14:paraId="1E78052F" w14:textId="77777777" w:rsidR="00B362C3" w:rsidRPr="00810D8F" w:rsidRDefault="00B362C3" w:rsidP="00B362C3">
            <w:r w:rsidRPr="00810D8F">
              <w:rPr>
                <w:b/>
                <w:bCs/>
              </w:rPr>
              <w:t>Lesson 1 • Best design</w:t>
            </w:r>
          </w:p>
          <w:p w14:paraId="7D6B99D0" w14:textId="77777777" w:rsidR="00B362C3" w:rsidRPr="00810D8F" w:rsidRDefault="00B362C3" w:rsidP="00B362C3">
            <w:r w:rsidRPr="00810D8F">
              <w:t>Problem</w:t>
            </w:r>
          </w:p>
          <w:p w14:paraId="23F8B42E" w14:textId="77777777" w:rsidR="00B362C3" w:rsidRPr="00B362C3" w:rsidRDefault="00B362C3" w:rsidP="00B362C3">
            <w:pPr>
              <w:pStyle w:val="ListParagraph"/>
              <w:numPr>
                <w:ilvl w:val="0"/>
                <w:numId w:val="35"/>
              </w:numPr>
            </w:pPr>
            <w:r w:rsidRPr="00B362C3">
              <w:t>Making aeroplanes</w:t>
            </w:r>
          </w:p>
          <w:p w14:paraId="5E83BC24" w14:textId="172506AE" w:rsidR="00B362C3" w:rsidRDefault="00B362C3" w:rsidP="00B362C3">
            <w:pPr>
              <w:pStyle w:val="ListBullet"/>
              <w:numPr>
                <w:ilvl w:val="0"/>
                <w:numId w:val="35"/>
              </w:numPr>
            </w:pPr>
            <w:r w:rsidRPr="00810D8F">
              <w:t>Flying planes</w:t>
            </w:r>
          </w:p>
        </w:tc>
        <w:tc>
          <w:tcPr>
            <w:tcW w:w="4220" w:type="dxa"/>
          </w:tcPr>
          <w:p w14:paraId="3925C8EB" w14:textId="77777777" w:rsidR="00B362C3" w:rsidRPr="00810D8F" w:rsidRDefault="00B362C3" w:rsidP="00B362C3">
            <w:r w:rsidRPr="00810D8F">
              <w:rPr>
                <w:b/>
                <w:bCs/>
              </w:rPr>
              <w:t>Lesson 6 • Testing again</w:t>
            </w:r>
          </w:p>
          <w:p w14:paraId="7999B28A" w14:textId="77777777" w:rsidR="00B362C3" w:rsidRPr="00810D8F" w:rsidRDefault="00B362C3" w:rsidP="00B362C3">
            <w:r w:rsidRPr="00810D8F">
              <w:t>Data</w:t>
            </w:r>
          </w:p>
          <w:p w14:paraId="12DDC874" w14:textId="186349CD" w:rsidR="00B362C3" w:rsidRPr="00B362C3" w:rsidRDefault="00B362C3" w:rsidP="00B362C3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0B362C3">
              <w:t>Collecting new data</w:t>
            </w:r>
          </w:p>
        </w:tc>
      </w:tr>
      <w:tr w:rsidR="00B362C3" w14:paraId="37EC9ACD" w14:textId="782C7EFD" w:rsidTr="006C4F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7ACF3241" w14:textId="0CE8F2FE" w:rsidR="00B362C3" w:rsidRPr="00A828A1" w:rsidRDefault="00B362C3" w:rsidP="00B362C3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4220" w:type="dxa"/>
          </w:tcPr>
          <w:p w14:paraId="365FE741" w14:textId="77777777" w:rsidR="00B362C3" w:rsidRPr="00810D8F" w:rsidRDefault="00B362C3" w:rsidP="00B362C3">
            <w:r w:rsidRPr="00810D8F">
              <w:rPr>
                <w:b/>
                <w:bCs/>
              </w:rPr>
              <w:t>Lesson 2 • Aeroplanes protocols</w:t>
            </w:r>
          </w:p>
          <w:p w14:paraId="183784EE" w14:textId="77777777" w:rsidR="00B362C3" w:rsidRPr="00810D8F" w:rsidRDefault="00B362C3" w:rsidP="00B362C3">
            <w:r w:rsidRPr="00810D8F">
              <w:t>Plan</w:t>
            </w:r>
          </w:p>
          <w:p w14:paraId="24F3608D" w14:textId="77777777" w:rsidR="00B362C3" w:rsidRPr="00810D8F" w:rsidRDefault="00B362C3" w:rsidP="00B362C3">
            <w:pPr>
              <w:numPr>
                <w:ilvl w:val="0"/>
                <w:numId w:val="36"/>
              </w:numPr>
            </w:pPr>
            <w:r w:rsidRPr="00810D8F">
              <w:t>Making plans</w:t>
            </w:r>
          </w:p>
          <w:p w14:paraId="27CBBCA5" w14:textId="77777777" w:rsidR="00B362C3" w:rsidRPr="00810D8F" w:rsidRDefault="00B362C3" w:rsidP="00B362C3">
            <w:pPr>
              <w:numPr>
                <w:ilvl w:val="0"/>
                <w:numId w:val="36"/>
              </w:numPr>
            </w:pPr>
            <w:r w:rsidRPr="00810D8F">
              <w:t>Piloting data collection</w:t>
            </w:r>
          </w:p>
          <w:p w14:paraId="79C7CF50" w14:textId="4E10BAFD" w:rsidR="00B362C3" w:rsidRPr="00910CB2" w:rsidRDefault="00B362C3" w:rsidP="00B362C3">
            <w:pPr>
              <w:pStyle w:val="ListBullet"/>
              <w:numPr>
                <w:ilvl w:val="0"/>
                <w:numId w:val="36"/>
              </w:numPr>
            </w:pPr>
            <w:r w:rsidRPr="00810D8F">
              <w:t>Establishing protocols</w:t>
            </w:r>
          </w:p>
        </w:tc>
        <w:tc>
          <w:tcPr>
            <w:tcW w:w="4220" w:type="dxa"/>
          </w:tcPr>
          <w:p w14:paraId="34130614" w14:textId="77777777" w:rsidR="00B362C3" w:rsidRPr="00810D8F" w:rsidRDefault="00B362C3" w:rsidP="00B362C3">
            <w:r w:rsidRPr="00810D8F">
              <w:rPr>
                <w:b/>
                <w:bCs/>
              </w:rPr>
              <w:t>Lesson 7 • What is the best design? </w:t>
            </w:r>
          </w:p>
          <w:p w14:paraId="58DD077A" w14:textId="77777777" w:rsidR="00B362C3" w:rsidRPr="00810D8F" w:rsidRDefault="00B362C3" w:rsidP="00B362C3">
            <w:r w:rsidRPr="00810D8F">
              <w:t>Data &amp; Analyse</w:t>
            </w:r>
          </w:p>
          <w:p w14:paraId="3274C7D6" w14:textId="77777777" w:rsidR="00B362C3" w:rsidRPr="00810D8F" w:rsidRDefault="00B362C3" w:rsidP="00B362C3">
            <w:pPr>
              <w:numPr>
                <w:ilvl w:val="0"/>
                <w:numId w:val="40"/>
              </w:numPr>
            </w:pPr>
            <w:r w:rsidRPr="00810D8F">
              <w:t>Representing new data</w:t>
            </w:r>
          </w:p>
          <w:p w14:paraId="45232187" w14:textId="77777777" w:rsidR="00B362C3" w:rsidRPr="00810D8F" w:rsidRDefault="00B362C3" w:rsidP="00B362C3">
            <w:pPr>
              <w:numPr>
                <w:ilvl w:val="0"/>
                <w:numId w:val="40"/>
              </w:numPr>
            </w:pPr>
            <w:r w:rsidRPr="00810D8F">
              <w:t>Looking at the data on the best design</w:t>
            </w:r>
          </w:p>
          <w:p w14:paraId="5E109A02" w14:textId="6FCA0824" w:rsidR="00B362C3" w:rsidRPr="00B362C3" w:rsidRDefault="00B362C3" w:rsidP="00B362C3">
            <w:pPr>
              <w:pStyle w:val="ListParagraph"/>
              <w:numPr>
                <w:ilvl w:val="0"/>
                <w:numId w:val="40"/>
              </w:numPr>
              <w:rPr>
                <w:b/>
                <w:bCs/>
              </w:rPr>
            </w:pPr>
            <w:r w:rsidRPr="00B362C3">
              <w:t>What is good design?</w:t>
            </w:r>
          </w:p>
        </w:tc>
      </w:tr>
      <w:tr w:rsidR="00B362C3" w14:paraId="2F7C29DD" w14:textId="6D0DE859" w:rsidTr="006C4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0AFB7841" w14:textId="7F5D2AC0" w:rsidR="00B362C3" w:rsidRPr="00A828A1" w:rsidRDefault="00B362C3" w:rsidP="00B362C3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4220" w:type="dxa"/>
          </w:tcPr>
          <w:p w14:paraId="7375D096" w14:textId="77777777" w:rsidR="00B362C3" w:rsidRPr="00810D8F" w:rsidRDefault="00B362C3" w:rsidP="00B362C3">
            <w:r w:rsidRPr="00810D8F">
              <w:rPr>
                <w:b/>
                <w:bCs/>
              </w:rPr>
              <w:t>Lesson 3 • Testing aeroplanes</w:t>
            </w:r>
          </w:p>
          <w:p w14:paraId="09D0071A" w14:textId="77777777" w:rsidR="00B362C3" w:rsidRPr="00810D8F" w:rsidRDefault="00B362C3" w:rsidP="00B362C3">
            <w:r w:rsidRPr="00810D8F">
              <w:t>Data</w:t>
            </w:r>
          </w:p>
          <w:p w14:paraId="6C410304" w14:textId="0CAD269F" w:rsidR="00B362C3" w:rsidRPr="00910CB2" w:rsidRDefault="00B362C3" w:rsidP="00B362C3">
            <w:pPr>
              <w:pStyle w:val="ListBullet"/>
            </w:pPr>
            <w:r w:rsidRPr="00810D8F">
              <w:t>Following protocols</w:t>
            </w:r>
          </w:p>
        </w:tc>
        <w:tc>
          <w:tcPr>
            <w:tcW w:w="4220" w:type="dxa"/>
          </w:tcPr>
          <w:p w14:paraId="34A72D96" w14:textId="77777777" w:rsidR="00B362C3" w:rsidRPr="00810D8F" w:rsidRDefault="00B362C3" w:rsidP="00B362C3">
            <w:r w:rsidRPr="00810D8F">
              <w:rPr>
                <w:b/>
                <w:bCs/>
              </w:rPr>
              <w:t>Lesson 8 • Fly-off </w:t>
            </w:r>
          </w:p>
          <w:p w14:paraId="0C8CAB89" w14:textId="77777777" w:rsidR="00B362C3" w:rsidRPr="00810D8F" w:rsidRDefault="00B362C3" w:rsidP="00B362C3">
            <w:r w:rsidRPr="00810D8F">
              <w:t>Conclusion</w:t>
            </w:r>
          </w:p>
          <w:p w14:paraId="49979385" w14:textId="0B9D6AA8" w:rsidR="00B362C3" w:rsidRPr="00B362C3" w:rsidRDefault="00B362C3" w:rsidP="00B362C3">
            <w:pPr>
              <w:pStyle w:val="ListParagraph"/>
              <w:numPr>
                <w:ilvl w:val="0"/>
                <w:numId w:val="41"/>
              </w:numPr>
              <w:rPr>
                <w:b/>
                <w:bCs/>
              </w:rPr>
            </w:pPr>
            <w:r w:rsidRPr="00B362C3">
              <w:t>Fly-off</w:t>
            </w:r>
          </w:p>
        </w:tc>
      </w:tr>
      <w:tr w:rsidR="00B362C3" w14:paraId="3792A65A" w14:textId="6C174E78" w:rsidTr="006C4F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495EE07F" w14:textId="5A4A5FB8" w:rsidR="00B362C3" w:rsidRPr="00A828A1" w:rsidRDefault="00B362C3" w:rsidP="00B362C3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4220" w:type="dxa"/>
          </w:tcPr>
          <w:p w14:paraId="0845E13D" w14:textId="77777777" w:rsidR="00B362C3" w:rsidRPr="00810D8F" w:rsidRDefault="00B362C3" w:rsidP="00B362C3">
            <w:r w:rsidRPr="00810D8F">
              <w:rPr>
                <w:b/>
                <w:bCs/>
              </w:rPr>
              <w:t>Lesson 4 • Aeroplane data</w:t>
            </w:r>
          </w:p>
          <w:p w14:paraId="7BDE9681" w14:textId="77777777" w:rsidR="00B362C3" w:rsidRPr="00810D8F" w:rsidRDefault="00B362C3" w:rsidP="00B362C3">
            <w:r w:rsidRPr="00810D8F">
              <w:t>Data &amp; Analyse</w:t>
            </w:r>
          </w:p>
          <w:p w14:paraId="2540DFA8" w14:textId="77777777" w:rsidR="00B362C3" w:rsidRPr="00810D8F" w:rsidRDefault="00B362C3" w:rsidP="00B362C3">
            <w:pPr>
              <w:numPr>
                <w:ilvl w:val="0"/>
                <w:numId w:val="37"/>
              </w:numPr>
            </w:pPr>
            <w:r w:rsidRPr="00810D8F">
              <w:t>Representing data</w:t>
            </w:r>
          </w:p>
          <w:p w14:paraId="44D0EF32" w14:textId="77777777" w:rsidR="00B362C3" w:rsidRPr="00810D8F" w:rsidRDefault="00B362C3" w:rsidP="00B362C3">
            <w:pPr>
              <w:numPr>
                <w:ilvl w:val="0"/>
                <w:numId w:val="37"/>
              </w:numPr>
            </w:pPr>
            <w:r w:rsidRPr="00810D8F">
              <w:t>Which is the best?</w:t>
            </w:r>
          </w:p>
          <w:p w14:paraId="57D7407A" w14:textId="1E752FBA" w:rsidR="00B362C3" w:rsidRPr="00B362C3" w:rsidRDefault="00B362C3" w:rsidP="00B362C3">
            <w:pPr>
              <w:pStyle w:val="ListParagraph"/>
              <w:numPr>
                <w:ilvl w:val="0"/>
                <w:numId w:val="37"/>
              </w:numPr>
            </w:pPr>
            <w:r w:rsidRPr="00B362C3">
              <w:t>Testing predictions</w:t>
            </w:r>
          </w:p>
        </w:tc>
        <w:tc>
          <w:tcPr>
            <w:tcW w:w="4220" w:type="dxa"/>
          </w:tcPr>
          <w:p w14:paraId="552A304D" w14:textId="77777777" w:rsidR="00B362C3" w:rsidRPr="00810D8F" w:rsidRDefault="00B362C3" w:rsidP="00B362C3">
            <w:pPr>
              <w:rPr>
                <w:b/>
                <w:bCs/>
              </w:rPr>
            </w:pPr>
          </w:p>
        </w:tc>
      </w:tr>
      <w:tr w:rsidR="00B362C3" w14:paraId="0A02E6C7" w14:textId="48CC29F3" w:rsidTr="006C4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10049181" w14:textId="0DE8CEB4" w:rsidR="00B362C3" w:rsidRPr="00A828A1" w:rsidRDefault="00B362C3" w:rsidP="00B362C3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4220" w:type="dxa"/>
          </w:tcPr>
          <w:p w14:paraId="7EA61CC4" w14:textId="77777777" w:rsidR="00B362C3" w:rsidRPr="00810D8F" w:rsidRDefault="00B362C3" w:rsidP="00B362C3">
            <w:r w:rsidRPr="00810D8F">
              <w:rPr>
                <w:b/>
                <w:bCs/>
              </w:rPr>
              <w:t>Lesson 5 • New loopy aeroplanes</w:t>
            </w:r>
          </w:p>
          <w:p w14:paraId="45AA9765" w14:textId="77777777" w:rsidR="00B362C3" w:rsidRPr="00810D8F" w:rsidRDefault="00B362C3" w:rsidP="00B362C3">
            <w:r w:rsidRPr="00810D8F">
              <w:t>Plan</w:t>
            </w:r>
          </w:p>
          <w:p w14:paraId="3C7ED1D6" w14:textId="77777777" w:rsidR="00B362C3" w:rsidRPr="00810D8F" w:rsidRDefault="00B362C3" w:rsidP="00B362C3">
            <w:pPr>
              <w:numPr>
                <w:ilvl w:val="0"/>
                <w:numId w:val="38"/>
              </w:numPr>
            </w:pPr>
            <w:r w:rsidRPr="00810D8F">
              <w:t>Changing the design</w:t>
            </w:r>
          </w:p>
          <w:p w14:paraId="1A4ECE4B" w14:textId="6844D7E8" w:rsidR="00B362C3" w:rsidRPr="00B362C3" w:rsidRDefault="00B362C3" w:rsidP="00B362C3">
            <w:pPr>
              <w:pStyle w:val="ListParagraph"/>
              <w:numPr>
                <w:ilvl w:val="0"/>
                <w:numId w:val="38"/>
              </w:numPr>
            </w:pPr>
            <w:r w:rsidRPr="00B362C3">
              <w:t>Making our own plane</w:t>
            </w:r>
          </w:p>
        </w:tc>
        <w:tc>
          <w:tcPr>
            <w:tcW w:w="4220" w:type="dxa"/>
          </w:tcPr>
          <w:p w14:paraId="5B721C4D" w14:textId="77777777" w:rsidR="00B362C3" w:rsidRPr="00810D8F" w:rsidRDefault="00B362C3" w:rsidP="00B362C3">
            <w:pPr>
              <w:rPr>
                <w:b/>
                <w:bCs/>
              </w:rPr>
            </w:pPr>
          </w:p>
        </w:tc>
      </w:tr>
      <w:bookmarkEnd w:id="2"/>
    </w:tbl>
    <w:p w14:paraId="6F26ADE5" w14:textId="77777777" w:rsidR="00810D8F" w:rsidRDefault="00810D8F" w:rsidP="00D951DD"/>
    <w:sectPr w:rsidR="00810D8F" w:rsidSect="00FD451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0BC57" w14:textId="77777777" w:rsidR="00AB4477" w:rsidRDefault="00AB4477" w:rsidP="00A21BF1">
      <w:pPr>
        <w:spacing w:line="240" w:lineRule="auto"/>
      </w:pPr>
      <w:r>
        <w:separator/>
      </w:r>
    </w:p>
  </w:endnote>
  <w:endnote w:type="continuationSeparator" w:id="0">
    <w:p w14:paraId="3E4FAE81" w14:textId="77777777" w:rsidR="00AB4477" w:rsidRDefault="00AB4477" w:rsidP="00A21BF1">
      <w:pPr>
        <w:spacing w:line="240" w:lineRule="auto"/>
      </w:pPr>
      <w:r>
        <w:continuationSeparator/>
      </w:r>
    </w:p>
  </w:endnote>
  <w:endnote w:type="continuationNotice" w:id="1">
    <w:p w14:paraId="4D7BAD07" w14:textId="77777777" w:rsidR="00AB4477" w:rsidRDefault="00AB44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0B6C08FD" w14:textId="77777777" w:rsidTr="00824DA9">
      <w:trPr>
        <w:trHeight w:val="601"/>
      </w:trPr>
      <w:tc>
        <w:tcPr>
          <w:tcW w:w="9849" w:type="dxa"/>
          <w:vAlign w:val="bottom"/>
        </w:tcPr>
        <w:p w14:paraId="55774788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DE6ECA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5C001D2C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4AA189E2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571AD40B" w14:textId="77777777" w:rsidTr="00AF702B">
      <w:trPr>
        <w:trHeight w:val="454"/>
      </w:trPr>
      <w:tc>
        <w:tcPr>
          <w:tcW w:w="2127" w:type="dxa"/>
          <w:vAlign w:val="bottom"/>
        </w:tcPr>
        <w:p w14:paraId="7A7E300A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4DB044E" wp14:editId="0140E30E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5605FAB3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3E6F83AA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3B45882E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436281A" w14:textId="77777777" w:rsidTr="00AF702B">
      <w:trPr>
        <w:trHeight w:val="454"/>
      </w:trPr>
      <w:tc>
        <w:tcPr>
          <w:tcW w:w="2127" w:type="dxa"/>
          <w:vAlign w:val="bottom"/>
        </w:tcPr>
        <w:p w14:paraId="5CE8A161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432FC95" wp14:editId="03109CF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6383ECBD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571DFB15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CAD2E43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31789" w14:textId="77777777" w:rsidR="00AB4477" w:rsidRDefault="00AB4477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6716422A" w14:textId="77777777" w:rsidR="00AB4477" w:rsidRDefault="00AB4477" w:rsidP="00A21BF1">
      <w:pPr>
        <w:spacing w:line="240" w:lineRule="auto"/>
      </w:pPr>
      <w:r>
        <w:continuationSeparator/>
      </w:r>
    </w:p>
  </w:footnote>
  <w:footnote w:type="continuationNotice" w:id="1">
    <w:p w14:paraId="69FE027A" w14:textId="77777777" w:rsidR="00AB4477" w:rsidRDefault="00AB44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32711995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29E43279" w14:textId="0C413014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6C4F80">
            <w:rPr>
              <w:b/>
              <w:bCs/>
              <w:noProof/>
              <w:sz w:val="22"/>
            </w:rPr>
            <w:t>Statistics: Loopy aeroplanes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37EF49DD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3E342A9E" w14:textId="77777777" w:rsidTr="00BC6039">
      <w:trPr>
        <w:trHeight w:val="1247"/>
      </w:trPr>
      <w:tc>
        <w:tcPr>
          <w:tcW w:w="8080" w:type="dxa"/>
        </w:tcPr>
        <w:p w14:paraId="385C0B8E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315344D6" wp14:editId="62849AC9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253B5AE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63E1795"/>
    <w:multiLevelType w:val="multilevel"/>
    <w:tmpl w:val="DF3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6" w15:restartNumberingAfterBreak="0">
    <w:nsid w:val="122B2E5E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D6C9B"/>
    <w:multiLevelType w:val="multilevel"/>
    <w:tmpl w:val="6534F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A694D"/>
    <w:multiLevelType w:val="multilevel"/>
    <w:tmpl w:val="E824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CE0DE5"/>
    <w:multiLevelType w:val="multilevel"/>
    <w:tmpl w:val="76C85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6562D"/>
    <w:multiLevelType w:val="multilevel"/>
    <w:tmpl w:val="7982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BB3393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F4667"/>
    <w:multiLevelType w:val="multilevel"/>
    <w:tmpl w:val="D0C6D1C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13" w15:restartNumberingAfterBreak="0">
    <w:nsid w:val="25850EC8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11B126C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396213"/>
    <w:multiLevelType w:val="multilevel"/>
    <w:tmpl w:val="8CE4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5A44BE"/>
    <w:multiLevelType w:val="multilevel"/>
    <w:tmpl w:val="C2FCD396"/>
    <w:numStyleLink w:val="Numbers"/>
  </w:abstractNum>
  <w:abstractNum w:abstractNumId="18" w15:restartNumberingAfterBreak="0">
    <w:nsid w:val="34084EF9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2B6344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2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3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4" w15:restartNumberingAfterBreak="0">
    <w:nsid w:val="50E40A22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5329B0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9C64F35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CD5C9F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D50351"/>
    <w:multiLevelType w:val="multilevel"/>
    <w:tmpl w:val="D5B2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71D1EAE"/>
    <w:multiLevelType w:val="multilevel"/>
    <w:tmpl w:val="43EC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CD62C0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BE4D36"/>
    <w:multiLevelType w:val="multilevel"/>
    <w:tmpl w:val="AEAC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871874"/>
    <w:multiLevelType w:val="multilevel"/>
    <w:tmpl w:val="B81EF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1148B"/>
    <w:multiLevelType w:val="multilevel"/>
    <w:tmpl w:val="99EA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7809BC"/>
    <w:multiLevelType w:val="multilevel"/>
    <w:tmpl w:val="275C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156658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E86107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07990043">
    <w:abstractNumId w:val="2"/>
  </w:num>
  <w:num w:numId="2" w16cid:durableId="1813058654">
    <w:abstractNumId w:val="3"/>
  </w:num>
  <w:num w:numId="3" w16cid:durableId="1870531961">
    <w:abstractNumId w:val="1"/>
  </w:num>
  <w:num w:numId="4" w16cid:durableId="2109961960">
    <w:abstractNumId w:val="0"/>
  </w:num>
  <w:num w:numId="5" w16cid:durableId="1976371938">
    <w:abstractNumId w:val="28"/>
  </w:num>
  <w:num w:numId="6" w16cid:durableId="1421828783">
    <w:abstractNumId w:val="35"/>
  </w:num>
  <w:num w:numId="7" w16cid:durableId="924455219">
    <w:abstractNumId w:val="26"/>
  </w:num>
  <w:num w:numId="8" w16cid:durableId="943456978">
    <w:abstractNumId w:val="5"/>
  </w:num>
  <w:num w:numId="9" w16cid:durableId="8145819">
    <w:abstractNumId w:val="20"/>
  </w:num>
  <w:num w:numId="10" w16cid:durableId="39402709">
    <w:abstractNumId w:val="37"/>
  </w:num>
  <w:num w:numId="11" w16cid:durableId="1935043804">
    <w:abstractNumId w:val="14"/>
  </w:num>
  <w:num w:numId="12" w16cid:durableId="1532452615">
    <w:abstractNumId w:val="23"/>
  </w:num>
  <w:num w:numId="13" w16cid:durableId="1898588451">
    <w:abstractNumId w:val="21"/>
  </w:num>
  <w:num w:numId="14" w16cid:durableId="983848062">
    <w:abstractNumId w:val="31"/>
  </w:num>
  <w:num w:numId="15" w16cid:durableId="630063444">
    <w:abstractNumId w:val="17"/>
  </w:num>
  <w:num w:numId="16" w16cid:durableId="285429865">
    <w:abstractNumId w:val="12"/>
  </w:num>
  <w:num w:numId="17" w16cid:durableId="307436492">
    <w:abstractNumId w:val="10"/>
  </w:num>
  <w:num w:numId="18" w16cid:durableId="1283268697">
    <w:abstractNumId w:val="7"/>
  </w:num>
  <w:num w:numId="19" w16cid:durableId="1713504922">
    <w:abstractNumId w:val="9"/>
  </w:num>
  <w:num w:numId="20" w16cid:durableId="468717469">
    <w:abstractNumId w:val="36"/>
  </w:num>
  <w:num w:numId="21" w16cid:durableId="2087071091">
    <w:abstractNumId w:val="11"/>
  </w:num>
  <w:num w:numId="22" w16cid:durableId="829489708">
    <w:abstractNumId w:val="6"/>
  </w:num>
  <w:num w:numId="23" w16cid:durableId="419647401">
    <w:abstractNumId w:val="25"/>
  </w:num>
  <w:num w:numId="24" w16cid:durableId="149947538">
    <w:abstractNumId w:val="41"/>
  </w:num>
  <w:num w:numId="25" w16cid:durableId="1361474809">
    <w:abstractNumId w:val="18"/>
  </w:num>
  <w:num w:numId="26" w16cid:durableId="254748347">
    <w:abstractNumId w:val="39"/>
  </w:num>
  <w:num w:numId="27" w16cid:durableId="1654137960">
    <w:abstractNumId w:val="8"/>
  </w:num>
  <w:num w:numId="28" w16cid:durableId="1166478015">
    <w:abstractNumId w:val="34"/>
  </w:num>
  <w:num w:numId="29" w16cid:durableId="987125895">
    <w:abstractNumId w:val="38"/>
  </w:num>
  <w:num w:numId="30" w16cid:durableId="1108819594">
    <w:abstractNumId w:val="4"/>
  </w:num>
  <w:num w:numId="31" w16cid:durableId="1541044524">
    <w:abstractNumId w:val="30"/>
  </w:num>
  <w:num w:numId="32" w16cid:durableId="1442410441">
    <w:abstractNumId w:val="32"/>
  </w:num>
  <w:num w:numId="33" w16cid:durableId="1488329167">
    <w:abstractNumId w:val="16"/>
  </w:num>
  <w:num w:numId="34" w16cid:durableId="646209486">
    <w:abstractNumId w:val="19"/>
  </w:num>
  <w:num w:numId="35" w16cid:durableId="1939018235">
    <w:abstractNumId w:val="40"/>
  </w:num>
  <w:num w:numId="36" w16cid:durableId="1876382003">
    <w:abstractNumId w:val="24"/>
  </w:num>
  <w:num w:numId="37" w16cid:durableId="813831585">
    <w:abstractNumId w:val="33"/>
  </w:num>
  <w:num w:numId="38" w16cid:durableId="214195680">
    <w:abstractNumId w:val="13"/>
  </w:num>
  <w:num w:numId="39" w16cid:durableId="274603388">
    <w:abstractNumId w:val="27"/>
  </w:num>
  <w:num w:numId="40" w16cid:durableId="1192453062">
    <w:abstractNumId w:val="29"/>
  </w:num>
  <w:num w:numId="41" w16cid:durableId="140433458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CA"/>
    <w:rsid w:val="00000EC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375C9"/>
    <w:rsid w:val="0003763B"/>
    <w:rsid w:val="000435A2"/>
    <w:rsid w:val="00046286"/>
    <w:rsid w:val="00053BA4"/>
    <w:rsid w:val="00054CDA"/>
    <w:rsid w:val="000551ED"/>
    <w:rsid w:val="00055D51"/>
    <w:rsid w:val="00057FCB"/>
    <w:rsid w:val="00061423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3DF0"/>
    <w:rsid w:val="000955D1"/>
    <w:rsid w:val="000965E3"/>
    <w:rsid w:val="0009733B"/>
    <w:rsid w:val="000975C1"/>
    <w:rsid w:val="000A37FB"/>
    <w:rsid w:val="000A5AF4"/>
    <w:rsid w:val="000B0F6E"/>
    <w:rsid w:val="000B19DA"/>
    <w:rsid w:val="000B7385"/>
    <w:rsid w:val="000B7A79"/>
    <w:rsid w:val="000C3775"/>
    <w:rsid w:val="000C470C"/>
    <w:rsid w:val="000C4DF8"/>
    <w:rsid w:val="000C61E5"/>
    <w:rsid w:val="000D0297"/>
    <w:rsid w:val="000D09D2"/>
    <w:rsid w:val="000D1551"/>
    <w:rsid w:val="000D3F86"/>
    <w:rsid w:val="000D45DE"/>
    <w:rsid w:val="000E08F9"/>
    <w:rsid w:val="000E42FD"/>
    <w:rsid w:val="000E5104"/>
    <w:rsid w:val="000F00D9"/>
    <w:rsid w:val="000F026C"/>
    <w:rsid w:val="000F0C22"/>
    <w:rsid w:val="000F2402"/>
    <w:rsid w:val="000F2DE2"/>
    <w:rsid w:val="000F3D62"/>
    <w:rsid w:val="000F4F2E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5382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64697"/>
    <w:rsid w:val="001708F4"/>
    <w:rsid w:val="001724BC"/>
    <w:rsid w:val="0017337C"/>
    <w:rsid w:val="00174D22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47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48BA"/>
    <w:rsid w:val="001B52A0"/>
    <w:rsid w:val="001B5F65"/>
    <w:rsid w:val="001B7B5E"/>
    <w:rsid w:val="001C0C6B"/>
    <w:rsid w:val="001C1E69"/>
    <w:rsid w:val="001D0E78"/>
    <w:rsid w:val="001D11F8"/>
    <w:rsid w:val="001D4787"/>
    <w:rsid w:val="001D741B"/>
    <w:rsid w:val="001D7549"/>
    <w:rsid w:val="001E0198"/>
    <w:rsid w:val="001E0E78"/>
    <w:rsid w:val="001E1404"/>
    <w:rsid w:val="001E15F5"/>
    <w:rsid w:val="001F1F35"/>
    <w:rsid w:val="001F435C"/>
    <w:rsid w:val="001F4A63"/>
    <w:rsid w:val="001F6C35"/>
    <w:rsid w:val="001F7781"/>
    <w:rsid w:val="002033DF"/>
    <w:rsid w:val="00205972"/>
    <w:rsid w:val="00215A55"/>
    <w:rsid w:val="0021782B"/>
    <w:rsid w:val="0023065D"/>
    <w:rsid w:val="00230F57"/>
    <w:rsid w:val="002347AA"/>
    <w:rsid w:val="00235040"/>
    <w:rsid w:val="00240131"/>
    <w:rsid w:val="0024035F"/>
    <w:rsid w:val="00242F8F"/>
    <w:rsid w:val="00243C09"/>
    <w:rsid w:val="00244191"/>
    <w:rsid w:val="00244791"/>
    <w:rsid w:val="0024675B"/>
    <w:rsid w:val="00246C10"/>
    <w:rsid w:val="00250E24"/>
    <w:rsid w:val="00251B6C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A70"/>
    <w:rsid w:val="00290CF8"/>
    <w:rsid w:val="00293E9B"/>
    <w:rsid w:val="0029476D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D6FE4"/>
    <w:rsid w:val="002E3AF4"/>
    <w:rsid w:val="002E3D60"/>
    <w:rsid w:val="002F07BE"/>
    <w:rsid w:val="002F1C6A"/>
    <w:rsid w:val="003000E8"/>
    <w:rsid w:val="00301B57"/>
    <w:rsid w:val="003030C4"/>
    <w:rsid w:val="003043D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858C6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0D08"/>
    <w:rsid w:val="003C1822"/>
    <w:rsid w:val="003C2BE8"/>
    <w:rsid w:val="003C5B66"/>
    <w:rsid w:val="003C607F"/>
    <w:rsid w:val="003C7080"/>
    <w:rsid w:val="003D0EA6"/>
    <w:rsid w:val="003D1F69"/>
    <w:rsid w:val="003D37DB"/>
    <w:rsid w:val="003D48D1"/>
    <w:rsid w:val="003D64A8"/>
    <w:rsid w:val="003E4193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16DDF"/>
    <w:rsid w:val="004218FA"/>
    <w:rsid w:val="00422BB5"/>
    <w:rsid w:val="00427FC2"/>
    <w:rsid w:val="00430E61"/>
    <w:rsid w:val="00433740"/>
    <w:rsid w:val="0043480B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1F53"/>
    <w:rsid w:val="004779F0"/>
    <w:rsid w:val="00477C88"/>
    <w:rsid w:val="00480ECC"/>
    <w:rsid w:val="004815EE"/>
    <w:rsid w:val="00482B7E"/>
    <w:rsid w:val="00482EE6"/>
    <w:rsid w:val="0048713B"/>
    <w:rsid w:val="00491E31"/>
    <w:rsid w:val="00491F6C"/>
    <w:rsid w:val="004955B3"/>
    <w:rsid w:val="0049596E"/>
    <w:rsid w:val="004A3742"/>
    <w:rsid w:val="004A3C33"/>
    <w:rsid w:val="004A4A67"/>
    <w:rsid w:val="004A512B"/>
    <w:rsid w:val="004A5DC3"/>
    <w:rsid w:val="004B09CA"/>
    <w:rsid w:val="004B0DFB"/>
    <w:rsid w:val="004B416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5103"/>
    <w:rsid w:val="00526652"/>
    <w:rsid w:val="005269E6"/>
    <w:rsid w:val="005368F8"/>
    <w:rsid w:val="00540C8A"/>
    <w:rsid w:val="00541211"/>
    <w:rsid w:val="00541954"/>
    <w:rsid w:val="0054437B"/>
    <w:rsid w:val="0054510F"/>
    <w:rsid w:val="00545898"/>
    <w:rsid w:val="00551E4A"/>
    <w:rsid w:val="005520D9"/>
    <w:rsid w:val="00552A7A"/>
    <w:rsid w:val="00554DC6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0210"/>
    <w:rsid w:val="005912E3"/>
    <w:rsid w:val="00591804"/>
    <w:rsid w:val="005A1083"/>
    <w:rsid w:val="005A1715"/>
    <w:rsid w:val="005A20A6"/>
    <w:rsid w:val="005A2572"/>
    <w:rsid w:val="005A29D6"/>
    <w:rsid w:val="005A5919"/>
    <w:rsid w:val="005A646E"/>
    <w:rsid w:val="005A6862"/>
    <w:rsid w:val="005A6A61"/>
    <w:rsid w:val="005A72E2"/>
    <w:rsid w:val="005B038A"/>
    <w:rsid w:val="005B2874"/>
    <w:rsid w:val="005B311A"/>
    <w:rsid w:val="005B5D5D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729"/>
    <w:rsid w:val="005E5F13"/>
    <w:rsid w:val="005E7C16"/>
    <w:rsid w:val="005F01DF"/>
    <w:rsid w:val="005F1828"/>
    <w:rsid w:val="005F2D9C"/>
    <w:rsid w:val="005F6403"/>
    <w:rsid w:val="00600829"/>
    <w:rsid w:val="0060285E"/>
    <w:rsid w:val="0060320C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033"/>
    <w:rsid w:val="00653F0F"/>
    <w:rsid w:val="00654D86"/>
    <w:rsid w:val="006560AD"/>
    <w:rsid w:val="006564E2"/>
    <w:rsid w:val="0065653A"/>
    <w:rsid w:val="0065703F"/>
    <w:rsid w:val="00670DAF"/>
    <w:rsid w:val="00670E9A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A4BE5"/>
    <w:rsid w:val="006B1AC7"/>
    <w:rsid w:val="006B470D"/>
    <w:rsid w:val="006B52D2"/>
    <w:rsid w:val="006C1B50"/>
    <w:rsid w:val="006C2AEC"/>
    <w:rsid w:val="006C4402"/>
    <w:rsid w:val="006C4F80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2DD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B5994"/>
    <w:rsid w:val="007C15DF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06055"/>
    <w:rsid w:val="00810D8F"/>
    <w:rsid w:val="00814653"/>
    <w:rsid w:val="00815AD7"/>
    <w:rsid w:val="00816F56"/>
    <w:rsid w:val="008210FF"/>
    <w:rsid w:val="00821A3B"/>
    <w:rsid w:val="00823A7C"/>
    <w:rsid w:val="00824DA9"/>
    <w:rsid w:val="00825325"/>
    <w:rsid w:val="00830BF3"/>
    <w:rsid w:val="00830F04"/>
    <w:rsid w:val="00831F70"/>
    <w:rsid w:val="008343CA"/>
    <w:rsid w:val="008346E1"/>
    <w:rsid w:val="008378F4"/>
    <w:rsid w:val="00840061"/>
    <w:rsid w:val="008407D8"/>
    <w:rsid w:val="00840DCC"/>
    <w:rsid w:val="008441B7"/>
    <w:rsid w:val="008446D0"/>
    <w:rsid w:val="008461D1"/>
    <w:rsid w:val="008461D6"/>
    <w:rsid w:val="008526DE"/>
    <w:rsid w:val="00852FEE"/>
    <w:rsid w:val="00853131"/>
    <w:rsid w:val="00854731"/>
    <w:rsid w:val="0085516F"/>
    <w:rsid w:val="00856500"/>
    <w:rsid w:val="00856DAB"/>
    <w:rsid w:val="00865DC4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3A81"/>
    <w:rsid w:val="00897C5D"/>
    <w:rsid w:val="008A07AD"/>
    <w:rsid w:val="008A3D6B"/>
    <w:rsid w:val="008A5035"/>
    <w:rsid w:val="008C01DB"/>
    <w:rsid w:val="008C04AB"/>
    <w:rsid w:val="008C09E4"/>
    <w:rsid w:val="008C2BF6"/>
    <w:rsid w:val="008C680E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0CB2"/>
    <w:rsid w:val="00915202"/>
    <w:rsid w:val="00920216"/>
    <w:rsid w:val="00923330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57CD4"/>
    <w:rsid w:val="009604E7"/>
    <w:rsid w:val="00960919"/>
    <w:rsid w:val="00965166"/>
    <w:rsid w:val="00965BAF"/>
    <w:rsid w:val="00966155"/>
    <w:rsid w:val="009663C1"/>
    <w:rsid w:val="0096665E"/>
    <w:rsid w:val="00970F86"/>
    <w:rsid w:val="00974FCD"/>
    <w:rsid w:val="00976683"/>
    <w:rsid w:val="00982F40"/>
    <w:rsid w:val="00992DE4"/>
    <w:rsid w:val="00993DCF"/>
    <w:rsid w:val="00995AF7"/>
    <w:rsid w:val="009A37C6"/>
    <w:rsid w:val="009A3A65"/>
    <w:rsid w:val="009A3B8F"/>
    <w:rsid w:val="009A7ABD"/>
    <w:rsid w:val="009B23E1"/>
    <w:rsid w:val="009B4576"/>
    <w:rsid w:val="009B4AF2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14CF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857"/>
    <w:rsid w:val="00A15924"/>
    <w:rsid w:val="00A21BF1"/>
    <w:rsid w:val="00A23660"/>
    <w:rsid w:val="00A237EC"/>
    <w:rsid w:val="00A2710F"/>
    <w:rsid w:val="00A27975"/>
    <w:rsid w:val="00A3044F"/>
    <w:rsid w:val="00A33724"/>
    <w:rsid w:val="00A346C4"/>
    <w:rsid w:val="00A41112"/>
    <w:rsid w:val="00A41E80"/>
    <w:rsid w:val="00A44840"/>
    <w:rsid w:val="00A47936"/>
    <w:rsid w:val="00A47AFA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03E1"/>
    <w:rsid w:val="00A61423"/>
    <w:rsid w:val="00A63509"/>
    <w:rsid w:val="00A66CCE"/>
    <w:rsid w:val="00A672AB"/>
    <w:rsid w:val="00A70D90"/>
    <w:rsid w:val="00A7356C"/>
    <w:rsid w:val="00A75BA6"/>
    <w:rsid w:val="00A80AC6"/>
    <w:rsid w:val="00A828A1"/>
    <w:rsid w:val="00A86BBE"/>
    <w:rsid w:val="00A870F6"/>
    <w:rsid w:val="00A9085A"/>
    <w:rsid w:val="00A91E70"/>
    <w:rsid w:val="00A96697"/>
    <w:rsid w:val="00A97315"/>
    <w:rsid w:val="00AA483E"/>
    <w:rsid w:val="00AA667D"/>
    <w:rsid w:val="00AA6AA1"/>
    <w:rsid w:val="00AA7BA5"/>
    <w:rsid w:val="00AB0E6F"/>
    <w:rsid w:val="00AB33DE"/>
    <w:rsid w:val="00AB3D83"/>
    <w:rsid w:val="00AB4477"/>
    <w:rsid w:val="00AB5643"/>
    <w:rsid w:val="00AC0259"/>
    <w:rsid w:val="00AC0805"/>
    <w:rsid w:val="00AC56BF"/>
    <w:rsid w:val="00AC7541"/>
    <w:rsid w:val="00AC7D42"/>
    <w:rsid w:val="00AD0EB8"/>
    <w:rsid w:val="00AD2732"/>
    <w:rsid w:val="00AD440C"/>
    <w:rsid w:val="00AD5436"/>
    <w:rsid w:val="00AD55F9"/>
    <w:rsid w:val="00AD6888"/>
    <w:rsid w:val="00AD6AFC"/>
    <w:rsid w:val="00AE2F7E"/>
    <w:rsid w:val="00AE37E8"/>
    <w:rsid w:val="00AE3B7A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2C3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2D18"/>
    <w:rsid w:val="00B66387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193D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C7859"/>
    <w:rsid w:val="00BD1608"/>
    <w:rsid w:val="00BD5355"/>
    <w:rsid w:val="00BD7CA2"/>
    <w:rsid w:val="00BE4B2A"/>
    <w:rsid w:val="00BE57E8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2563"/>
    <w:rsid w:val="00C34B37"/>
    <w:rsid w:val="00C46A62"/>
    <w:rsid w:val="00C47F9B"/>
    <w:rsid w:val="00C509EE"/>
    <w:rsid w:val="00C5276A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C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6623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2E43"/>
    <w:rsid w:val="00D25EA5"/>
    <w:rsid w:val="00D33428"/>
    <w:rsid w:val="00D349BA"/>
    <w:rsid w:val="00D36563"/>
    <w:rsid w:val="00D411E1"/>
    <w:rsid w:val="00D41D3C"/>
    <w:rsid w:val="00D44DD8"/>
    <w:rsid w:val="00D460B8"/>
    <w:rsid w:val="00D467B6"/>
    <w:rsid w:val="00D53DF5"/>
    <w:rsid w:val="00D54AA0"/>
    <w:rsid w:val="00D5684F"/>
    <w:rsid w:val="00D60597"/>
    <w:rsid w:val="00D62B68"/>
    <w:rsid w:val="00D63E8B"/>
    <w:rsid w:val="00D64DCD"/>
    <w:rsid w:val="00D66802"/>
    <w:rsid w:val="00D66F94"/>
    <w:rsid w:val="00D67316"/>
    <w:rsid w:val="00D674F0"/>
    <w:rsid w:val="00D75B2F"/>
    <w:rsid w:val="00D7638C"/>
    <w:rsid w:val="00D904C8"/>
    <w:rsid w:val="00D92852"/>
    <w:rsid w:val="00D951DD"/>
    <w:rsid w:val="00DA67B6"/>
    <w:rsid w:val="00DB0B3A"/>
    <w:rsid w:val="00DB5DB1"/>
    <w:rsid w:val="00DC006B"/>
    <w:rsid w:val="00DC0434"/>
    <w:rsid w:val="00DC18CB"/>
    <w:rsid w:val="00DC1902"/>
    <w:rsid w:val="00DD05C7"/>
    <w:rsid w:val="00DD099A"/>
    <w:rsid w:val="00DE01F8"/>
    <w:rsid w:val="00DE0F31"/>
    <w:rsid w:val="00DE1797"/>
    <w:rsid w:val="00DE2194"/>
    <w:rsid w:val="00DE244E"/>
    <w:rsid w:val="00DE3055"/>
    <w:rsid w:val="00DE30C4"/>
    <w:rsid w:val="00DE4D93"/>
    <w:rsid w:val="00DE5031"/>
    <w:rsid w:val="00DE54F9"/>
    <w:rsid w:val="00DE5CAF"/>
    <w:rsid w:val="00DE6692"/>
    <w:rsid w:val="00DE6ECA"/>
    <w:rsid w:val="00DF1C46"/>
    <w:rsid w:val="00DF60DA"/>
    <w:rsid w:val="00E03BAC"/>
    <w:rsid w:val="00E04784"/>
    <w:rsid w:val="00E04F5B"/>
    <w:rsid w:val="00E06BA4"/>
    <w:rsid w:val="00E10BFC"/>
    <w:rsid w:val="00E10C3A"/>
    <w:rsid w:val="00E13038"/>
    <w:rsid w:val="00E14A49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513A7"/>
    <w:rsid w:val="00E557EB"/>
    <w:rsid w:val="00E6347B"/>
    <w:rsid w:val="00E640F1"/>
    <w:rsid w:val="00E73B31"/>
    <w:rsid w:val="00E752E9"/>
    <w:rsid w:val="00E77AA6"/>
    <w:rsid w:val="00E77D05"/>
    <w:rsid w:val="00E77D8D"/>
    <w:rsid w:val="00E81B64"/>
    <w:rsid w:val="00E82C79"/>
    <w:rsid w:val="00E84A64"/>
    <w:rsid w:val="00E854EF"/>
    <w:rsid w:val="00E87BF0"/>
    <w:rsid w:val="00E97103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EF7B4E"/>
    <w:rsid w:val="00F06E72"/>
    <w:rsid w:val="00F1022F"/>
    <w:rsid w:val="00F1026B"/>
    <w:rsid w:val="00F168C3"/>
    <w:rsid w:val="00F16C7E"/>
    <w:rsid w:val="00F16DDD"/>
    <w:rsid w:val="00F240A6"/>
    <w:rsid w:val="00F2526E"/>
    <w:rsid w:val="00F25838"/>
    <w:rsid w:val="00F2621E"/>
    <w:rsid w:val="00F26622"/>
    <w:rsid w:val="00F276C1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465A"/>
    <w:rsid w:val="00F45A5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0972"/>
    <w:rsid w:val="00FA5A28"/>
    <w:rsid w:val="00FA7467"/>
    <w:rsid w:val="00FB126B"/>
    <w:rsid w:val="00FB2DB2"/>
    <w:rsid w:val="00FB3016"/>
    <w:rsid w:val="00FB5C3E"/>
    <w:rsid w:val="00FB74F3"/>
    <w:rsid w:val="00FB75B9"/>
    <w:rsid w:val="00FC1ADA"/>
    <w:rsid w:val="00FC78D2"/>
    <w:rsid w:val="00FD089D"/>
    <w:rsid w:val="00FD2885"/>
    <w:rsid w:val="00FD451E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C63F1"/>
  <w15:docId w15:val="{5A4BC976-340E-4D67-B237-0F5C2615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033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paragraph" w:customStyle="1" w:styleId="IntroCopy">
    <w:name w:val="IntroCopy"/>
    <w:basedOn w:val="Normal"/>
    <w:uiPriority w:val="1"/>
    <w:qFormat/>
    <w:rsid w:val="00AA6AA1"/>
    <w:pPr>
      <w:spacing w:before="120" w:after="240" w:line="320" w:lineRule="atLeast"/>
    </w:pPr>
    <w:rPr>
      <w:sz w:val="28"/>
      <w:szCs w:val="28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5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15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15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15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qFormat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8F32CF"/>
    <w:pPr>
      <w:pBdr>
        <w:bottom w:val="single" w:sz="4" w:space="4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F32CF"/>
    <w:rPr>
      <w:rFonts w:asciiTheme="majorHAnsi" w:eastAsiaTheme="majorEastAsia" w:hAnsiTheme="majorHAnsi" w:cstheme="majorBidi"/>
      <w:b/>
      <w:kern w:val="28"/>
      <w:sz w:val="48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8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9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0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1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12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12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12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2"/>
      </w:numPr>
    </w:pPr>
  </w:style>
  <w:style w:type="numbering" w:customStyle="1" w:styleId="Numbers">
    <w:name w:val="Numbers"/>
    <w:uiPriority w:val="99"/>
    <w:rsid w:val="008343CA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4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7"/>
    <w:qFormat/>
    <w:rsid w:val="001F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41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82974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448604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0639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46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6" w:space="0" w:color="E5E7EB"/>
                            <w:bottom w:val="single" w:sz="6" w:space="0" w:color="E5E7EB"/>
                            <w:right w:val="single" w:sz="6" w:space="0" w:color="E5E7EB"/>
                          </w:divBdr>
                          <w:divsChild>
                            <w:div w:id="13792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0775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0467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255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6106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8580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1375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4233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08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01997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83068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7172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4295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6" w:space="0" w:color="E5E7EB"/>
                            <w:bottom w:val="single" w:sz="6" w:space="0" w:color="E5E7EB"/>
                            <w:right w:val="single" w:sz="6" w:space="0" w:color="E5E7EB"/>
                          </w:divBdr>
                          <w:divsChild>
                            <w:div w:id="128392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8793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8092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0087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1762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2445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9060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929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79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648926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981955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9363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58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248188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5966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1176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6973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esolve.edu.au/teaching-sequences/year-6/statistics-loopy-aeroplanes?utm_source=docx&amp;utm_medium=sequence_overview&amp;utm_campaign=loopy_aeroplane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equenceOverview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AASID-2102554853-2591740</_dlc_DocId>
    <_dlc_DocIdUrl xmlns="249bb05d-9f36-4797-baf9-70f03887c0e2">
      <Url>https://ausacademyofscience.sharepoint.com/_layouts/15/DocIdRedir.aspx?ID=AASID-2102554853-2591740</Url>
      <Description>AASID-2102554853-2591740</Description>
    </_dlc_DocIdUrl>
    <Fil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00559-7358-4AA9-9F33-80AB315A35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90DEC2-47C4-4A7B-85F0-56CF6B77C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reSolve_SequenceOverview_Template.dotx</Template>
  <TotalTime>8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Ruqiyah</cp:lastModifiedBy>
  <cp:revision>13</cp:revision>
  <dcterms:created xsi:type="dcterms:W3CDTF">2025-01-20T02:15:00Z</dcterms:created>
  <dcterms:modified xsi:type="dcterms:W3CDTF">2025-01-20T02:25:00Z</dcterms:modified>
  <cp:category>Sequence Overview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9219507c-c07a-4872-9e95-5d908515ec19</vt:lpwstr>
  </property>
</Properties>
</file>