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CAAF" w14:textId="08B87873" w:rsidR="004561AD" w:rsidRDefault="00351E45" w:rsidP="004561AD">
      <w:pPr>
        <w:pStyle w:val="Title"/>
        <w:rPr>
          <w:b w:val="0"/>
          <w:color w:val="FC940B" w:themeColor="background2"/>
          <w:sz w:val="36"/>
          <w:szCs w:val="32"/>
        </w:rPr>
      </w:pPr>
      <w:r w:rsidRPr="00351E45">
        <w:rPr>
          <w:rFonts w:eastAsia="Arial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60B37E" wp14:editId="2D54E45B">
            <wp:simplePos x="0" y="0"/>
            <wp:positionH relativeFrom="column">
              <wp:posOffset>266699</wp:posOffset>
            </wp:positionH>
            <wp:positionV relativeFrom="paragraph">
              <wp:posOffset>1209675</wp:posOffset>
            </wp:positionV>
            <wp:extent cx="3914775" cy="2364628"/>
            <wp:effectExtent l="0" t="0" r="0" b="0"/>
            <wp:wrapNone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0C77FF2C-474A-F926-E7A7-E61D5313D3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0C77FF2C-474A-F926-E7A7-E61D5313D3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163" cy="236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44A">
        <w:rPr>
          <w:noProof/>
        </w:rPr>
        <w:t>Supermarket Navigation</w:t>
      </w:r>
      <w:r w:rsidR="004561AD">
        <w:rPr>
          <w:noProof/>
        </w:rPr>
        <w:t xml:space="preserve"> – </w:t>
      </w:r>
      <w:r w:rsidR="00F21A13">
        <w:rPr>
          <w:noProof/>
        </w:rPr>
        <w:t>Group</w:t>
      </w:r>
      <w:r w:rsidR="004561AD">
        <w:rPr>
          <w:noProof/>
        </w:rPr>
        <w:t xml:space="preserve"> </w:t>
      </w:r>
      <w:r w:rsidR="00EF3B04">
        <w:rPr>
          <w:noProof/>
        </w:rPr>
        <w:t>3</w:t>
      </w:r>
      <w:r w:rsidR="004561AD">
        <w:rPr>
          <w:noProof/>
        </w:rPr>
        <w:br/>
      </w:r>
      <w:r w:rsidR="004561AD">
        <w:rPr>
          <w:noProof/>
        </w:rPr>
        <w:br/>
      </w:r>
      <w:r w:rsidR="004561AD">
        <w:rPr>
          <w:color w:val="FC940B" w:themeColor="background2"/>
          <w:sz w:val="36"/>
          <w:szCs w:val="32"/>
        </w:rPr>
        <w:t>Entry to Exit with no repeated vertices</w:t>
      </w:r>
      <w:r w:rsidR="004561AD" w:rsidRPr="004561AD">
        <w:rPr>
          <w:color w:val="FC940B" w:themeColor="background2"/>
          <w:sz w:val="36"/>
          <w:szCs w:val="32"/>
        </w:rPr>
        <w:t xml:space="preserve"> </w:t>
      </w:r>
    </w:p>
    <w:p w14:paraId="6DA4B7A9" w14:textId="4F0CDB0E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2D93504" w14:textId="5AB8B640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1E390FA" w14:textId="1D4F833B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3740C1B" w14:textId="2B1BD4E9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1AB8DE0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35C3E68" w14:textId="6690F92A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49E3E06E" w14:textId="7C2BDBC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2D5246F3" w14:textId="5C95977C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59D19502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3082BDF4" w14:textId="76C684CE" w:rsidR="002F444A" w:rsidRDefault="002F444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0241A019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44F3727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7BC27E45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p w14:paraId="602388A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Start at </w:t>
      </w:r>
      <w:r w:rsidRPr="004561AD">
        <w:rPr>
          <w:rFonts w:eastAsia="Arial" w:cstheme="minorHAnsi"/>
          <w:b/>
          <w:bCs/>
          <w:sz w:val="24"/>
          <w:szCs w:val="24"/>
        </w:rPr>
        <w:t>Entry</w:t>
      </w:r>
    </w:p>
    <w:p w14:paraId="4E3F1955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Move to a connected vertex that has </w:t>
      </w:r>
      <w:r w:rsidRPr="004561AD">
        <w:rPr>
          <w:rFonts w:eastAsia="Arial" w:cstheme="minorHAnsi"/>
          <w:b/>
          <w:bCs/>
          <w:sz w:val="24"/>
          <w:szCs w:val="24"/>
        </w:rPr>
        <w:t>not already been used in that path</w:t>
      </w:r>
    </w:p>
    <w:p w14:paraId="65BBAC77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only one possible next move, follow it</w:t>
      </w:r>
    </w:p>
    <w:p w14:paraId="6BD44238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there is more than one possible next move, create a new branch for each option</w:t>
      </w:r>
    </w:p>
    <w:p w14:paraId="48FD5B40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 xml:space="preserve">If a branch reaches </w:t>
      </w:r>
      <w:r w:rsidRPr="004561AD">
        <w:rPr>
          <w:rFonts w:eastAsia="Arial" w:cstheme="minorHAnsi"/>
          <w:b/>
          <w:bCs/>
          <w:sz w:val="24"/>
          <w:szCs w:val="24"/>
        </w:rPr>
        <w:t>Exit</w:t>
      </w:r>
      <w:r w:rsidRPr="004561AD">
        <w:rPr>
          <w:rFonts w:eastAsia="Arial" w:cstheme="minorHAnsi"/>
          <w:sz w:val="24"/>
          <w:szCs w:val="24"/>
        </w:rPr>
        <w:t>, record the full path</w:t>
      </w:r>
    </w:p>
    <w:p w14:paraId="3AA2784C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If a branch gets stuck, go back to the last choice point</w:t>
      </w:r>
    </w:p>
    <w:p w14:paraId="05EDD17B" w14:textId="77777777" w:rsidR="004561AD" w:rsidRPr="004561AD" w:rsidRDefault="004561AD" w:rsidP="004561AD">
      <w:pPr>
        <w:widowControl/>
        <w:numPr>
          <w:ilvl w:val="0"/>
          <w:numId w:val="36"/>
        </w:numPr>
        <w:spacing w:after="0" w:line="240" w:lineRule="auto"/>
        <w:rPr>
          <w:rFonts w:eastAsia="Arial" w:cstheme="minorHAnsi"/>
          <w:sz w:val="24"/>
          <w:szCs w:val="24"/>
        </w:rPr>
      </w:pPr>
      <w:r w:rsidRPr="004561AD">
        <w:rPr>
          <w:rFonts w:eastAsia="Arial" w:cstheme="minorHAnsi"/>
          <w:sz w:val="24"/>
          <w:szCs w:val="24"/>
        </w:rPr>
        <w:t>Continue until every branch has been explored</w:t>
      </w:r>
    </w:p>
    <w:p w14:paraId="15A6F0F9" w14:textId="77777777" w:rsidR="0048096A" w:rsidRDefault="0048096A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5"/>
      </w:tblGrid>
      <w:tr w:rsidR="004561AD" w14:paraId="3CC41A1C" w14:textId="77777777" w:rsidTr="004561AD">
        <w:tc>
          <w:tcPr>
            <w:tcW w:w="7335" w:type="dxa"/>
          </w:tcPr>
          <w:p w14:paraId="328AB5F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AC86101" w14:textId="51ACD7F3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  <w:r>
              <w:rPr>
                <w:rFonts w:eastAsia="Arial" w:cstheme="minorHAnsi"/>
                <w:sz w:val="24"/>
                <w:szCs w:val="24"/>
              </w:rPr>
              <w:t>Find all paths that travel from Entry to Exit that start with:</w:t>
            </w:r>
          </w:p>
          <w:p w14:paraId="7A54ED79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52340AD6" w14:textId="778EB03C" w:rsidR="004561AD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351E45">
              <w:rPr>
                <w:rFonts w:eastAsia="Arial" w:cstheme="minorHAnsi"/>
                <w:b/>
                <w:bCs/>
                <w:sz w:val="24"/>
                <w:szCs w:val="24"/>
              </w:rPr>
              <w:t>Entry → L6 → U7 → U6 → U5 → L4 →</w:t>
            </w:r>
          </w:p>
          <w:p w14:paraId="5BDAEB64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2983823A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4D8CA06D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5EF090B8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128D2385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2EAFF420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29D1B198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393DA00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67F2DC5D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D0F9E70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BFB6E2D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675B56D6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678D6824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72F869D9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3E12EAF3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b/>
                <w:bCs/>
                <w:sz w:val="24"/>
                <w:szCs w:val="24"/>
              </w:rPr>
            </w:pPr>
          </w:p>
          <w:p w14:paraId="52EAE114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D67C646" w14:textId="77777777" w:rsidR="00351E45" w:rsidRDefault="00351E45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12C51118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8049D01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2C62807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427A5F8D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F3402B6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503EBD5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7773D8B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7BF86E9C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2B85882E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  <w:p w14:paraId="664D4104" w14:textId="77777777" w:rsidR="004561AD" w:rsidRDefault="004561AD" w:rsidP="00C44476">
            <w:pPr>
              <w:widowControl/>
              <w:spacing w:after="0" w:line="240" w:lineRule="auto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5E4BC6FA" w14:textId="77777777" w:rsidR="004561AD" w:rsidRDefault="004561AD" w:rsidP="00C44476">
      <w:pPr>
        <w:widowControl/>
        <w:spacing w:after="0" w:line="240" w:lineRule="auto"/>
        <w:rPr>
          <w:rFonts w:eastAsia="Arial" w:cstheme="minorHAnsi"/>
          <w:sz w:val="24"/>
          <w:szCs w:val="24"/>
        </w:rPr>
      </w:pPr>
    </w:p>
    <w:sectPr w:rsidR="004561AD" w:rsidSect="004561A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624" w:footer="283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F4C3C" w14:textId="77777777" w:rsidR="005A1288" w:rsidRDefault="005A1288" w:rsidP="00A21BF1">
      <w:pPr>
        <w:spacing w:line="240" w:lineRule="auto"/>
      </w:pPr>
      <w:r>
        <w:separator/>
      </w:r>
    </w:p>
  </w:endnote>
  <w:endnote w:type="continuationSeparator" w:id="0">
    <w:p w14:paraId="01C4BD4C" w14:textId="77777777" w:rsidR="005A1288" w:rsidRDefault="005A1288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14862"/>
      <w:gridCol w:w="536"/>
    </w:tblGrid>
    <w:tr w:rsidR="00824DA9" w:rsidRPr="001A33B7" w14:paraId="7124822E" w14:textId="77777777" w:rsidTr="00824DA9">
      <w:trPr>
        <w:trHeight w:val="601"/>
      </w:trPr>
      <w:tc>
        <w:tcPr>
          <w:tcW w:w="9849" w:type="dxa"/>
          <w:vAlign w:val="bottom"/>
        </w:tcPr>
        <w:p w14:paraId="5DF66A93" w14:textId="336479A5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274C9D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51637FA3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20A3031E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5FEC7559" w14:textId="77777777" w:rsidTr="00AF702B">
      <w:trPr>
        <w:trHeight w:val="454"/>
      </w:trPr>
      <w:tc>
        <w:tcPr>
          <w:tcW w:w="2127" w:type="dxa"/>
          <w:vAlign w:val="bottom"/>
        </w:tcPr>
        <w:p w14:paraId="36451F2A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6954B163" wp14:editId="7126172D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4C96AF2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0E1893D8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0D5EB3CC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20"/>
      <w:gridCol w:w="8851"/>
      <w:gridCol w:w="3227"/>
    </w:tblGrid>
    <w:tr w:rsidR="000706AA" w:rsidRPr="00541954" w14:paraId="1F7DEBCD" w14:textId="77777777" w:rsidTr="00AF702B">
      <w:trPr>
        <w:trHeight w:val="454"/>
      </w:trPr>
      <w:tc>
        <w:tcPr>
          <w:tcW w:w="2127" w:type="dxa"/>
          <w:vAlign w:val="bottom"/>
        </w:tcPr>
        <w:p w14:paraId="59B85AF2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482A22BD" wp14:editId="13838AB3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1085EE54" w14:textId="77777777" w:rsidR="000706AA" w:rsidRPr="00F87F18" w:rsidRDefault="000706AA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F87F18">
              <w:rPr>
                <w:rStyle w:val="Hyperlink"/>
              </w:rPr>
              <w:t>resolve.edu.au</w:t>
            </w:r>
          </w:hyperlink>
        </w:p>
      </w:tc>
      <w:tc>
        <w:tcPr>
          <w:tcW w:w="2067" w:type="dxa"/>
          <w:vAlign w:val="bottom"/>
        </w:tcPr>
        <w:p w14:paraId="7D14BC04" w14:textId="77777777" w:rsidR="000706AA" w:rsidRPr="00541954" w:rsidRDefault="000706AA" w:rsidP="000706AA">
          <w:pPr>
            <w:pStyle w:val="Footer"/>
          </w:pPr>
          <w:r w:rsidRPr="004047B9">
            <w:rPr>
              <w:b/>
              <w:bCs/>
              <w:color w:val="FC940B" w:themeColor="accent1"/>
              <w:sz w:val="28"/>
              <w:szCs w:val="28"/>
            </w:rPr>
            <w:t>(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 w:rsidRPr="004047B9">
            <w:rPr>
              <w:b/>
              <w:bCs/>
              <w:noProof/>
              <w:color w:val="FC940B" w:themeColor="accent1"/>
              <w:sz w:val="28"/>
              <w:szCs w:val="28"/>
            </w:rPr>
            <w:t>)</w:t>
          </w:r>
        </w:p>
      </w:tc>
    </w:tr>
  </w:tbl>
  <w:p w14:paraId="3CCBE52C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E6DC" w14:textId="77777777" w:rsidR="005A1288" w:rsidRDefault="005A1288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3118E47A" w14:textId="77777777" w:rsidR="005A1288" w:rsidRDefault="005A1288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7F51895F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7A8BC6D" w14:textId="1E02D21A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351E45">
            <w:rPr>
              <w:b/>
              <w:bCs/>
              <w:noProof/>
              <w:sz w:val="22"/>
            </w:rPr>
            <w:t>Supermarket Navigation – Path 2</w:t>
          </w:r>
          <w:r w:rsidR="00351E45">
            <w:rPr>
              <w:b/>
              <w:bCs/>
              <w:noProof/>
              <w:sz w:val="22"/>
            </w:rPr>
            <w:br/>
          </w:r>
          <w:r w:rsidR="00351E45">
            <w:rPr>
              <w:b/>
              <w:bCs/>
              <w:noProof/>
              <w:sz w:val="22"/>
            </w:rPr>
            <w:br/>
            <w:t>Entry to Exit with no repeated vertices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760FF14D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12614"/>
    </w:tblGrid>
    <w:tr w:rsidR="004A5DC3" w14:paraId="1E24088F" w14:textId="77777777" w:rsidTr="00BC6039">
      <w:trPr>
        <w:trHeight w:val="1247"/>
      </w:trPr>
      <w:tc>
        <w:tcPr>
          <w:tcW w:w="8080" w:type="dxa"/>
        </w:tcPr>
        <w:p w14:paraId="5D6F9E98" w14:textId="77777777" w:rsidR="004A5DC3" w:rsidRPr="00541954" w:rsidRDefault="004A5DC3" w:rsidP="004A5DC3">
          <w:pPr>
            <w:pStyle w:val="Header"/>
            <w:jc w:val="left"/>
          </w:pPr>
          <w:r>
            <w:rPr>
              <w:noProof/>
            </w:rPr>
            <w:drawing>
              <wp:inline distT="0" distB="0" distL="0" distR="0" wp14:anchorId="5D540EFC" wp14:editId="7CCFBA47">
                <wp:extent cx="2346960" cy="510355"/>
                <wp:effectExtent l="0" t="0" r="63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97" t="27376" r="10432" b="26773"/>
                        <a:stretch/>
                      </pic:blipFill>
                      <pic:spPr bwMode="auto">
                        <a:xfrm>
                          <a:off x="0" y="0"/>
                          <a:ext cx="2346960" cy="510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7691988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FEFD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706C92"/>
    <w:multiLevelType w:val="hybridMultilevel"/>
    <w:tmpl w:val="E8C437CE"/>
    <w:lvl w:ilvl="0" w:tplc="63866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E285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A66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4EE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544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68F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FAD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417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E050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FC940B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3" w15:restartNumberingAfterBreak="0">
    <w:nsid w:val="51016011"/>
    <w:multiLevelType w:val="multilevel"/>
    <w:tmpl w:val="C2FCD396"/>
    <w:numStyleLink w:val="Numbers"/>
  </w:abstractNum>
  <w:abstractNum w:abstractNumId="24" w15:restartNumberingAfterBreak="0">
    <w:nsid w:val="51A03BD3"/>
    <w:multiLevelType w:val="multilevel"/>
    <w:tmpl w:val="488CB474"/>
    <w:numStyleLink w:val="Bullets"/>
  </w:abstractNum>
  <w:abstractNum w:abstractNumId="2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4F15C10"/>
    <w:multiLevelType w:val="multilevel"/>
    <w:tmpl w:val="2B8E2F66"/>
    <w:numStyleLink w:val="NumberedHeadings"/>
  </w:abstractNum>
  <w:abstractNum w:abstractNumId="2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7B07E2"/>
    <w:multiLevelType w:val="multilevel"/>
    <w:tmpl w:val="C2FCD396"/>
    <w:numStyleLink w:val="Numbers"/>
  </w:abstractNum>
  <w:abstractNum w:abstractNumId="29" w15:restartNumberingAfterBreak="0">
    <w:nsid w:val="64171363"/>
    <w:multiLevelType w:val="multilevel"/>
    <w:tmpl w:val="26FAA784"/>
    <w:numStyleLink w:val="HeadingList"/>
  </w:abstractNum>
  <w:abstractNum w:abstractNumId="30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E1ACC"/>
    <w:multiLevelType w:val="multilevel"/>
    <w:tmpl w:val="488CB474"/>
    <w:numStyleLink w:val="Bullets"/>
  </w:abstractNum>
  <w:abstractNum w:abstractNumId="34" w15:restartNumberingAfterBreak="0">
    <w:nsid w:val="77484A8F"/>
    <w:multiLevelType w:val="multilevel"/>
    <w:tmpl w:val="C2FCD396"/>
    <w:numStyleLink w:val="Numbers"/>
  </w:abstractNum>
  <w:abstractNum w:abstractNumId="35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7"/>
  </w:num>
  <w:num w:numId="7" w16cid:durableId="1421828783">
    <w:abstractNumId w:val="31"/>
  </w:num>
  <w:num w:numId="8" w16cid:durableId="924455219">
    <w:abstractNumId w:val="25"/>
  </w:num>
  <w:num w:numId="9" w16cid:durableId="943456978">
    <w:abstractNumId w:val="6"/>
  </w:num>
  <w:num w:numId="10" w16cid:durableId="8145819">
    <w:abstractNumId w:val="17"/>
  </w:num>
  <w:num w:numId="11" w16cid:durableId="39402709">
    <w:abstractNumId w:val="32"/>
  </w:num>
  <w:num w:numId="12" w16cid:durableId="1935043804">
    <w:abstractNumId w:val="15"/>
  </w:num>
  <w:num w:numId="13" w16cid:durableId="1532452615">
    <w:abstractNumId w:val="22"/>
  </w:num>
  <w:num w:numId="14" w16cid:durableId="1898588451">
    <w:abstractNumId w:val="20"/>
  </w:num>
  <w:num w:numId="15" w16cid:durableId="983848062">
    <w:abstractNumId w:val="30"/>
  </w:num>
  <w:num w:numId="16" w16cid:durableId="2032030764">
    <w:abstractNumId w:val="10"/>
  </w:num>
  <w:num w:numId="17" w16cid:durableId="1991323754">
    <w:abstractNumId w:val="19"/>
  </w:num>
  <w:num w:numId="18" w16cid:durableId="900408543">
    <w:abstractNumId w:val="26"/>
  </w:num>
  <w:num w:numId="19" w16cid:durableId="610287939">
    <w:abstractNumId w:val="28"/>
  </w:num>
  <w:num w:numId="20" w16cid:durableId="2108232479">
    <w:abstractNumId w:val="14"/>
  </w:num>
  <w:num w:numId="21" w16cid:durableId="1218129958">
    <w:abstractNumId w:val="12"/>
  </w:num>
  <w:num w:numId="22" w16cid:durableId="1374773924">
    <w:abstractNumId w:val="29"/>
  </w:num>
  <w:num w:numId="23" w16cid:durableId="270629335">
    <w:abstractNumId w:val="34"/>
  </w:num>
  <w:num w:numId="24" w16cid:durableId="591357577">
    <w:abstractNumId w:val="23"/>
  </w:num>
  <w:num w:numId="25" w16cid:durableId="2053379164">
    <w:abstractNumId w:val="18"/>
  </w:num>
  <w:num w:numId="26" w16cid:durableId="2114200954">
    <w:abstractNumId w:val="35"/>
  </w:num>
  <w:num w:numId="27" w16cid:durableId="1937055725">
    <w:abstractNumId w:val="5"/>
  </w:num>
  <w:num w:numId="28" w16cid:durableId="1021934914">
    <w:abstractNumId w:val="11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3"/>
  </w:num>
  <w:num w:numId="32" w16cid:durableId="2058046560">
    <w:abstractNumId w:val="24"/>
  </w:num>
  <w:num w:numId="33" w16cid:durableId="993409717">
    <w:abstractNumId w:val="33"/>
  </w:num>
  <w:num w:numId="34" w16cid:durableId="630063444">
    <w:abstractNumId w:val="16"/>
  </w:num>
  <w:num w:numId="35" w16cid:durableId="285429865">
    <w:abstractNumId w:val="9"/>
  </w:num>
  <w:num w:numId="36" w16cid:durableId="1917206231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6"/>
    <w:rsid w:val="000044A0"/>
    <w:rsid w:val="000111D3"/>
    <w:rsid w:val="0001166E"/>
    <w:rsid w:val="00013278"/>
    <w:rsid w:val="00024ABE"/>
    <w:rsid w:val="00024C46"/>
    <w:rsid w:val="00024FA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16DC"/>
    <w:rsid w:val="00067E90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4766"/>
    <w:rsid w:val="000955D1"/>
    <w:rsid w:val="000965E3"/>
    <w:rsid w:val="00096C63"/>
    <w:rsid w:val="0009733B"/>
    <w:rsid w:val="000975C1"/>
    <w:rsid w:val="000A37FB"/>
    <w:rsid w:val="000A5AF4"/>
    <w:rsid w:val="000B0F6E"/>
    <w:rsid w:val="000B19DA"/>
    <w:rsid w:val="000B2022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9A6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2FB3"/>
    <w:rsid w:val="00124714"/>
    <w:rsid w:val="001270C1"/>
    <w:rsid w:val="0013103A"/>
    <w:rsid w:val="00134FBB"/>
    <w:rsid w:val="0013671F"/>
    <w:rsid w:val="00136A2D"/>
    <w:rsid w:val="00136E4E"/>
    <w:rsid w:val="00143C3B"/>
    <w:rsid w:val="00154484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20C8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4BDA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4C9D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576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47D4"/>
    <w:rsid w:val="002C58A0"/>
    <w:rsid w:val="002C5B48"/>
    <w:rsid w:val="002C700C"/>
    <w:rsid w:val="002C70D3"/>
    <w:rsid w:val="002D0251"/>
    <w:rsid w:val="002D136C"/>
    <w:rsid w:val="002D2282"/>
    <w:rsid w:val="002E3AF4"/>
    <w:rsid w:val="002E3D60"/>
    <w:rsid w:val="002E60B1"/>
    <w:rsid w:val="002E620E"/>
    <w:rsid w:val="002F07BE"/>
    <w:rsid w:val="002F1C6A"/>
    <w:rsid w:val="002F444A"/>
    <w:rsid w:val="002F493A"/>
    <w:rsid w:val="003000E8"/>
    <w:rsid w:val="00301B57"/>
    <w:rsid w:val="003030C4"/>
    <w:rsid w:val="00305A3A"/>
    <w:rsid w:val="00310187"/>
    <w:rsid w:val="003107FC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F09"/>
    <w:rsid w:val="00351E45"/>
    <w:rsid w:val="0035766E"/>
    <w:rsid w:val="00357956"/>
    <w:rsid w:val="003605CF"/>
    <w:rsid w:val="00361AAA"/>
    <w:rsid w:val="003661AA"/>
    <w:rsid w:val="003671F4"/>
    <w:rsid w:val="003679CC"/>
    <w:rsid w:val="00370006"/>
    <w:rsid w:val="00371528"/>
    <w:rsid w:val="00372B5B"/>
    <w:rsid w:val="003736E8"/>
    <w:rsid w:val="00373CAB"/>
    <w:rsid w:val="00374753"/>
    <w:rsid w:val="003752DA"/>
    <w:rsid w:val="00375A2D"/>
    <w:rsid w:val="00377A6B"/>
    <w:rsid w:val="003810F2"/>
    <w:rsid w:val="003836A5"/>
    <w:rsid w:val="00383CDB"/>
    <w:rsid w:val="00384FBC"/>
    <w:rsid w:val="00385A0D"/>
    <w:rsid w:val="00391207"/>
    <w:rsid w:val="00392147"/>
    <w:rsid w:val="00396E48"/>
    <w:rsid w:val="003A20B1"/>
    <w:rsid w:val="003A3347"/>
    <w:rsid w:val="003A6105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2F2"/>
    <w:rsid w:val="00451821"/>
    <w:rsid w:val="004550CF"/>
    <w:rsid w:val="004561AD"/>
    <w:rsid w:val="004562EC"/>
    <w:rsid w:val="0045736C"/>
    <w:rsid w:val="00457B2F"/>
    <w:rsid w:val="00460BEA"/>
    <w:rsid w:val="00463A0D"/>
    <w:rsid w:val="00470173"/>
    <w:rsid w:val="00470E01"/>
    <w:rsid w:val="004779F0"/>
    <w:rsid w:val="00477C88"/>
    <w:rsid w:val="0048096A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765"/>
    <w:rsid w:val="004E2D56"/>
    <w:rsid w:val="004E3295"/>
    <w:rsid w:val="004E33AE"/>
    <w:rsid w:val="004E3F49"/>
    <w:rsid w:val="004F6B2A"/>
    <w:rsid w:val="004F736A"/>
    <w:rsid w:val="00501BA9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3478"/>
    <w:rsid w:val="00526652"/>
    <w:rsid w:val="005269E6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912E3"/>
    <w:rsid w:val="00591804"/>
    <w:rsid w:val="00592FE5"/>
    <w:rsid w:val="005A1083"/>
    <w:rsid w:val="005A1288"/>
    <w:rsid w:val="005A1715"/>
    <w:rsid w:val="005A20A6"/>
    <w:rsid w:val="005A2572"/>
    <w:rsid w:val="005A29D6"/>
    <w:rsid w:val="005A646E"/>
    <w:rsid w:val="005A67AA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508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B1AC7"/>
    <w:rsid w:val="006B470D"/>
    <w:rsid w:val="006B52D2"/>
    <w:rsid w:val="006C1B50"/>
    <w:rsid w:val="006C2AEC"/>
    <w:rsid w:val="006C4402"/>
    <w:rsid w:val="006C50A6"/>
    <w:rsid w:val="006C67D6"/>
    <w:rsid w:val="006D4E28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562A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1C60"/>
    <w:rsid w:val="00801EAD"/>
    <w:rsid w:val="008034ED"/>
    <w:rsid w:val="0080525F"/>
    <w:rsid w:val="00807E23"/>
    <w:rsid w:val="00814653"/>
    <w:rsid w:val="00815AD7"/>
    <w:rsid w:val="00816F56"/>
    <w:rsid w:val="008210FF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3229"/>
    <w:rsid w:val="00854731"/>
    <w:rsid w:val="0085516F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6EF5"/>
    <w:rsid w:val="00897C5D"/>
    <w:rsid w:val="008A07AD"/>
    <w:rsid w:val="008A3D6B"/>
    <w:rsid w:val="008A5035"/>
    <w:rsid w:val="008B31BA"/>
    <w:rsid w:val="008C01DB"/>
    <w:rsid w:val="008C04AB"/>
    <w:rsid w:val="008C09E4"/>
    <w:rsid w:val="008C2BF6"/>
    <w:rsid w:val="008C6F23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2AD5"/>
    <w:rsid w:val="008F32CF"/>
    <w:rsid w:val="008F4709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57F48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11D5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B7E68"/>
    <w:rsid w:val="009C10AB"/>
    <w:rsid w:val="009C1E9F"/>
    <w:rsid w:val="009D1897"/>
    <w:rsid w:val="009D1D06"/>
    <w:rsid w:val="009D32A7"/>
    <w:rsid w:val="009D74E9"/>
    <w:rsid w:val="009D7C79"/>
    <w:rsid w:val="009E3255"/>
    <w:rsid w:val="009F2BF7"/>
    <w:rsid w:val="009F63D0"/>
    <w:rsid w:val="009F6522"/>
    <w:rsid w:val="009F6B9F"/>
    <w:rsid w:val="009F742D"/>
    <w:rsid w:val="00A00A95"/>
    <w:rsid w:val="00A02395"/>
    <w:rsid w:val="00A02D38"/>
    <w:rsid w:val="00A02E9C"/>
    <w:rsid w:val="00A03A3D"/>
    <w:rsid w:val="00A03F81"/>
    <w:rsid w:val="00A141A7"/>
    <w:rsid w:val="00A14857"/>
    <w:rsid w:val="00A15924"/>
    <w:rsid w:val="00A21BF1"/>
    <w:rsid w:val="00A237EC"/>
    <w:rsid w:val="00A27975"/>
    <w:rsid w:val="00A27D62"/>
    <w:rsid w:val="00A3044F"/>
    <w:rsid w:val="00A30B2C"/>
    <w:rsid w:val="00A33724"/>
    <w:rsid w:val="00A346C4"/>
    <w:rsid w:val="00A41112"/>
    <w:rsid w:val="00A41E80"/>
    <w:rsid w:val="00A41EE3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03B6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6697"/>
    <w:rsid w:val="00AA483E"/>
    <w:rsid w:val="00AA667D"/>
    <w:rsid w:val="00AA67F7"/>
    <w:rsid w:val="00AA6AA1"/>
    <w:rsid w:val="00AB0E6F"/>
    <w:rsid w:val="00AB33DE"/>
    <w:rsid w:val="00AB3D83"/>
    <w:rsid w:val="00AB47C3"/>
    <w:rsid w:val="00AB5643"/>
    <w:rsid w:val="00AC0259"/>
    <w:rsid w:val="00AC0805"/>
    <w:rsid w:val="00AC0F90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1098"/>
    <w:rsid w:val="00B54C27"/>
    <w:rsid w:val="00B55B6C"/>
    <w:rsid w:val="00B5674D"/>
    <w:rsid w:val="00B56B05"/>
    <w:rsid w:val="00B61273"/>
    <w:rsid w:val="00B615E4"/>
    <w:rsid w:val="00B666DA"/>
    <w:rsid w:val="00B67502"/>
    <w:rsid w:val="00B67626"/>
    <w:rsid w:val="00B7099F"/>
    <w:rsid w:val="00B71136"/>
    <w:rsid w:val="00B72C21"/>
    <w:rsid w:val="00B7447C"/>
    <w:rsid w:val="00B754CC"/>
    <w:rsid w:val="00B7771E"/>
    <w:rsid w:val="00B824B5"/>
    <w:rsid w:val="00B82C30"/>
    <w:rsid w:val="00B842BF"/>
    <w:rsid w:val="00B84414"/>
    <w:rsid w:val="00B92BA8"/>
    <w:rsid w:val="00B92D96"/>
    <w:rsid w:val="00B9616A"/>
    <w:rsid w:val="00BA36ED"/>
    <w:rsid w:val="00BA3815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44476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67CB"/>
    <w:rsid w:val="00D1681F"/>
    <w:rsid w:val="00D2564B"/>
    <w:rsid w:val="00D25EA5"/>
    <w:rsid w:val="00D33428"/>
    <w:rsid w:val="00D349BA"/>
    <w:rsid w:val="00D36563"/>
    <w:rsid w:val="00D411E1"/>
    <w:rsid w:val="00D44DD8"/>
    <w:rsid w:val="00D460B8"/>
    <w:rsid w:val="00D467B6"/>
    <w:rsid w:val="00D529EB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904C8"/>
    <w:rsid w:val="00D90EC7"/>
    <w:rsid w:val="00D92852"/>
    <w:rsid w:val="00DA67B6"/>
    <w:rsid w:val="00DB0B3A"/>
    <w:rsid w:val="00DB5DB1"/>
    <w:rsid w:val="00DC006B"/>
    <w:rsid w:val="00DC0434"/>
    <w:rsid w:val="00DC18CB"/>
    <w:rsid w:val="00DC1902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6BA4"/>
    <w:rsid w:val="00E10BFC"/>
    <w:rsid w:val="00E10C3A"/>
    <w:rsid w:val="00E12794"/>
    <w:rsid w:val="00E217E0"/>
    <w:rsid w:val="00E23656"/>
    <w:rsid w:val="00E24E5F"/>
    <w:rsid w:val="00E26CF6"/>
    <w:rsid w:val="00E27B61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E0790"/>
    <w:rsid w:val="00EE200F"/>
    <w:rsid w:val="00EE2912"/>
    <w:rsid w:val="00EE4636"/>
    <w:rsid w:val="00EE7678"/>
    <w:rsid w:val="00EE77A6"/>
    <w:rsid w:val="00EF0532"/>
    <w:rsid w:val="00EF3B04"/>
    <w:rsid w:val="00EF5DC9"/>
    <w:rsid w:val="00F06E72"/>
    <w:rsid w:val="00F1022F"/>
    <w:rsid w:val="00F1026B"/>
    <w:rsid w:val="00F168C3"/>
    <w:rsid w:val="00F16C7E"/>
    <w:rsid w:val="00F21A13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0A7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352"/>
    <w:rsid w:val="00F65852"/>
    <w:rsid w:val="00F713BB"/>
    <w:rsid w:val="00F718F6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F0D8F"/>
    <w:rsid w:val="00FF11F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FD3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8149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149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5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9CD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D3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3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26E02" w:themeFill="accent1" w:themeFillShade="BF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BF6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8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8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C15F" w:themeFill="accent4" w:themeFillShade="BF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5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AB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52E00" w:themeFill="accent5" w:themeFillShade="BF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E3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DE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618" w:themeFill="accent6" w:themeFillShade="BF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shd w:val="clear" w:color="auto" w:fill="FEE9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CA77" w:themeFill="accent4" w:themeFillShade="CC"/>
      </w:tcPr>
    </w:tblStylePr>
    <w:tblStylePr w:type="lastRow">
      <w:rPr>
        <w:b/>
        <w:bCs/>
        <w:color w:val="FFCA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shd w:val="clear" w:color="auto" w:fill="FFFBF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2B" w:themeFill="accent6" w:themeFillShade="CC"/>
      </w:tcPr>
    </w:tblStylePr>
    <w:tblStylePr w:type="lastRow">
      <w:rPr>
        <w:b/>
        <w:bCs/>
        <w:color w:val="FF81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shd w:val="clear" w:color="auto" w:fill="FFD5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03100" w:themeFill="accent5" w:themeFillShade="CC"/>
      </w:tcPr>
    </w:tblStylePr>
    <w:tblStylePr w:type="lastRow">
      <w:rPr>
        <w:b/>
        <w:bCs/>
        <w:color w:val="B031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shd w:val="clear" w:color="auto" w:fill="FFEEE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C940B" w:themeColor="accent1"/>
        <w:bottom w:val="single" w:sz="4" w:space="0" w:color="FC940B" w:themeColor="accent1"/>
        <w:right w:val="single" w:sz="4" w:space="0" w:color="FC94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6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58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5802" w:themeColor="accent1" w:themeShade="99"/>
          <w:insideV w:val="nil"/>
        </w:tcBorders>
        <w:shd w:val="clear" w:color="auto" w:fill="9B58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802" w:themeFill="accent1" w:themeFillShade="99"/>
      </w:tcPr>
    </w:tblStylePr>
    <w:tblStylePr w:type="band1Vert">
      <w:tblPr/>
      <w:tcPr>
        <w:shd w:val="clear" w:color="auto" w:fill="FDD39D" w:themeFill="accent1" w:themeFillTint="66"/>
      </w:tcPr>
    </w:tblStylePr>
    <w:tblStylePr w:type="band1Horz">
      <w:tblPr/>
      <w:tcPr>
        <w:shd w:val="clear" w:color="auto" w:fill="FDC98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EFD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FFEFD5" w:themeColor="accent4"/>
        <w:bottom w:val="single" w:sz="4" w:space="0" w:color="FFEFD5" w:themeColor="accent4"/>
        <w:right w:val="single" w:sz="4" w:space="0" w:color="FFEF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DFA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A61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A619" w:themeColor="accent4" w:themeShade="99"/>
          <w:insideV w:val="nil"/>
        </w:tcBorders>
        <w:shd w:val="clear" w:color="auto" w:fill="FFA61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619" w:themeFill="accent4" w:themeFillShade="99"/>
      </w:tcPr>
    </w:tblStylePr>
    <w:tblStylePr w:type="band1Vert">
      <w:tblPr/>
      <w:tcPr>
        <w:shd w:val="clear" w:color="auto" w:fill="FFF8EE" w:themeFill="accent4" w:themeFillTint="66"/>
      </w:tcPr>
    </w:tblStylePr>
    <w:tblStylePr w:type="band1Horz">
      <w:tblPr/>
      <w:tcPr>
        <w:shd w:val="clear" w:color="auto" w:fill="FFF6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FAE76" w:themeColor="accent6"/>
        <w:left w:val="single" w:sz="4" w:space="0" w:color="DD3E00" w:themeColor="accent5"/>
        <w:bottom w:val="single" w:sz="4" w:space="0" w:color="DD3E00" w:themeColor="accent5"/>
        <w:right w:val="single" w:sz="4" w:space="0" w:color="DD3E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2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24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2400" w:themeColor="accent5" w:themeShade="99"/>
          <w:insideV w:val="nil"/>
        </w:tcBorders>
        <w:shd w:val="clear" w:color="auto" w:fill="8424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2400" w:themeFill="accent5" w:themeFillShade="99"/>
      </w:tcPr>
    </w:tblStylePr>
    <w:tblStylePr w:type="band1Vert">
      <w:tblPr/>
      <w:tcPr>
        <w:shd w:val="clear" w:color="auto" w:fill="FFAB8B" w:themeFill="accent5" w:themeFillTint="66"/>
      </w:tcPr>
    </w:tblStylePr>
    <w:tblStylePr w:type="band1Horz">
      <w:tblPr/>
      <w:tcPr>
        <w:shd w:val="clear" w:color="auto" w:fill="FF976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D3E00" w:themeColor="accent5"/>
        <w:left w:val="single" w:sz="4" w:space="0" w:color="FFAE76" w:themeColor="accent6"/>
        <w:bottom w:val="single" w:sz="4" w:space="0" w:color="FFAE76" w:themeColor="accent6"/>
        <w:right w:val="single" w:sz="4" w:space="0" w:color="FFAE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F1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5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5B00" w:themeColor="accent6" w:themeShade="99"/>
          <w:insideV w:val="nil"/>
        </w:tcBorders>
        <w:shd w:val="clear" w:color="auto" w:fill="DF5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B00" w:themeFill="accent6" w:themeFillShade="99"/>
      </w:tcPr>
    </w:tblStylePr>
    <w:tblStylePr w:type="band1Vert">
      <w:tblPr/>
      <w:tcPr>
        <w:shd w:val="clear" w:color="auto" w:fill="FFDEC8" w:themeFill="accent6" w:themeFillTint="66"/>
      </w:tcPr>
    </w:tblStylePr>
    <w:tblStylePr w:type="band1Horz">
      <w:tblPr/>
      <w:tcPr>
        <w:shd w:val="clear" w:color="auto" w:fill="FFD6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940B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49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6E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6E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EFD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8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C1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1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D3E00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1E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52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FAE76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4B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6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1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FC940B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FC940B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FC940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FC940B" w:themeColor="accent1"/>
      </w:pBdr>
      <w:spacing w:before="200" w:after="280"/>
      <w:ind w:left="936" w:right="936"/>
    </w:pPr>
    <w:rPr>
      <w:b/>
      <w:bCs/>
      <w:i/>
      <w:iCs/>
      <w:color w:val="FC940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FC940B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1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H w:val="nil"/>
          <w:insideV w:val="single" w:sz="8" w:space="0" w:color="FC94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  <w:shd w:val="clear" w:color="auto" w:fill="FEE4C2" w:themeFill="accent1" w:themeFillTint="3F"/>
      </w:tcPr>
    </w:tblStylePr>
    <w:tblStylePr w:type="band2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  <w:insideV w:val="single" w:sz="8" w:space="0" w:color="FC940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1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H w:val="nil"/>
          <w:insideV w:val="single" w:sz="8" w:space="0" w:color="FFEF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  <w:shd w:val="clear" w:color="auto" w:fill="FFFAF4" w:themeFill="accent4" w:themeFillTint="3F"/>
      </w:tcPr>
    </w:tblStylePr>
    <w:tblStylePr w:type="band2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  <w:insideV w:val="single" w:sz="8" w:space="0" w:color="FFEF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1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H w:val="nil"/>
          <w:insideV w:val="single" w:sz="8" w:space="0" w:color="DD3E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  <w:shd w:val="clear" w:color="auto" w:fill="FFCBB7" w:themeFill="accent5" w:themeFillTint="3F"/>
      </w:tcPr>
    </w:tblStylePr>
    <w:tblStylePr w:type="band2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  <w:insideV w:val="single" w:sz="8" w:space="0" w:color="DD3E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1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H w:val="nil"/>
          <w:insideV w:val="single" w:sz="8" w:space="0" w:color="FFAE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  <w:shd w:val="clear" w:color="auto" w:fill="FFEADD" w:themeFill="accent6" w:themeFillTint="3F"/>
      </w:tcPr>
    </w:tblStylePr>
    <w:tblStylePr w:type="band2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  <w:insideV w:val="single" w:sz="8" w:space="0" w:color="FFAE7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  <w:tblStylePr w:type="band1Horz">
      <w:tblPr/>
      <w:tcPr>
        <w:tcBorders>
          <w:top w:val="single" w:sz="8" w:space="0" w:color="FC940B" w:themeColor="accent1"/>
          <w:left w:val="single" w:sz="8" w:space="0" w:color="FC940B" w:themeColor="accent1"/>
          <w:bottom w:val="single" w:sz="8" w:space="0" w:color="FC940B" w:themeColor="accent1"/>
          <w:right w:val="single" w:sz="8" w:space="0" w:color="FC940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  <w:tblStylePr w:type="band1Horz">
      <w:tblPr/>
      <w:tcPr>
        <w:tcBorders>
          <w:top w:val="single" w:sz="8" w:space="0" w:color="FFEFD5" w:themeColor="accent4"/>
          <w:left w:val="single" w:sz="8" w:space="0" w:color="FFEFD5" w:themeColor="accent4"/>
          <w:bottom w:val="single" w:sz="8" w:space="0" w:color="FFEFD5" w:themeColor="accent4"/>
          <w:right w:val="single" w:sz="8" w:space="0" w:color="FFEF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  <w:tblStylePr w:type="band1Horz">
      <w:tblPr/>
      <w:tcPr>
        <w:tcBorders>
          <w:top w:val="single" w:sz="8" w:space="0" w:color="DD3E00" w:themeColor="accent5"/>
          <w:left w:val="single" w:sz="8" w:space="0" w:color="DD3E00" w:themeColor="accent5"/>
          <w:bottom w:val="single" w:sz="8" w:space="0" w:color="DD3E00" w:themeColor="accent5"/>
          <w:right w:val="single" w:sz="8" w:space="0" w:color="DD3E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  <w:tblStylePr w:type="band1Horz">
      <w:tblPr/>
      <w:tcPr>
        <w:tcBorders>
          <w:top w:val="single" w:sz="8" w:space="0" w:color="FFAE76" w:themeColor="accent6"/>
          <w:left w:val="single" w:sz="8" w:space="0" w:color="FFAE76" w:themeColor="accent6"/>
          <w:bottom w:val="single" w:sz="8" w:space="0" w:color="FFAE76" w:themeColor="accent6"/>
          <w:right w:val="single" w:sz="8" w:space="0" w:color="FFAE7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C26E02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940B" w:themeColor="accent1"/>
          <w:left w:val="nil"/>
          <w:bottom w:val="single" w:sz="8" w:space="0" w:color="FC94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FFC15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FD5" w:themeColor="accent4"/>
          <w:left w:val="nil"/>
          <w:bottom w:val="single" w:sz="8" w:space="0" w:color="FFEF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A52E00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3E00" w:themeColor="accent5"/>
          <w:left w:val="nil"/>
          <w:bottom w:val="single" w:sz="8" w:space="0" w:color="DD3E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FF7618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76" w:themeColor="accent6"/>
          <w:left w:val="nil"/>
          <w:bottom w:val="single" w:sz="8" w:space="0" w:color="FFAE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  <w:insideV w:val="single" w:sz="8" w:space="0" w:color="FCAE47" w:themeColor="accent1" w:themeTint="BF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E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shd w:val="clear" w:color="auto" w:fill="FDC98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  <w:insideV w:val="single" w:sz="8" w:space="0" w:color="FFF2DF" w:themeColor="accent4" w:themeTint="BF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2D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shd w:val="clear" w:color="auto" w:fill="FFF6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  <w:insideV w:val="single" w:sz="8" w:space="0" w:color="FF6226" w:themeColor="accent5" w:themeTint="BF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shd w:val="clear" w:color="auto" w:fill="FF976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  <w:insideV w:val="single" w:sz="8" w:space="0" w:color="FFC298" w:themeColor="accent6" w:themeTint="BF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shd w:val="clear" w:color="auto" w:fill="FFD6B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  <w:insideH w:val="single" w:sz="8" w:space="0" w:color="FC940B" w:themeColor="accent1"/>
        <w:insideV w:val="single" w:sz="8" w:space="0" w:color="FC940B" w:themeColor="accent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4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9CD" w:themeFill="accent1" w:themeFillTint="33"/>
      </w:tcPr>
    </w:tblStylePr>
    <w:tblStylePr w:type="band1Vert">
      <w:tblPr/>
      <w:tcPr>
        <w:shd w:val="clear" w:color="auto" w:fill="FDC985" w:themeFill="accent1" w:themeFillTint="7F"/>
      </w:tcPr>
    </w:tblStylePr>
    <w:tblStylePr w:type="band1Horz">
      <w:tblPr/>
      <w:tcPr>
        <w:tcBorders>
          <w:insideH w:val="single" w:sz="6" w:space="0" w:color="FC940B" w:themeColor="accent1"/>
          <w:insideV w:val="single" w:sz="6" w:space="0" w:color="FC940B" w:themeColor="accent1"/>
        </w:tcBorders>
        <w:shd w:val="clear" w:color="auto" w:fill="FDC98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  <w:insideH w:val="single" w:sz="8" w:space="0" w:color="FFEFD5" w:themeColor="accent4"/>
        <w:insideV w:val="single" w:sz="8" w:space="0" w:color="FFEFD5" w:themeColor="accent4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D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6" w:themeFill="accent4" w:themeFillTint="33"/>
      </w:tcPr>
    </w:tblStylePr>
    <w:tblStylePr w:type="band1Vert">
      <w:tblPr/>
      <w:tcPr>
        <w:shd w:val="clear" w:color="auto" w:fill="FFF6EA" w:themeFill="accent4" w:themeFillTint="7F"/>
      </w:tcPr>
    </w:tblStylePr>
    <w:tblStylePr w:type="band1Horz">
      <w:tblPr/>
      <w:tcPr>
        <w:tcBorders>
          <w:insideH w:val="single" w:sz="6" w:space="0" w:color="FFEFD5" w:themeColor="accent4"/>
          <w:insideV w:val="single" w:sz="6" w:space="0" w:color="FFEFD5" w:themeColor="accent4"/>
        </w:tcBorders>
        <w:shd w:val="clear" w:color="auto" w:fill="FFF6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  <w:insideH w:val="single" w:sz="8" w:space="0" w:color="DD3E00" w:themeColor="accent5"/>
        <w:insideV w:val="single" w:sz="8" w:space="0" w:color="DD3E00" w:themeColor="accent5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EA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5" w:themeFill="accent5" w:themeFillTint="33"/>
      </w:tcPr>
    </w:tblStylePr>
    <w:tblStylePr w:type="band1Vert">
      <w:tblPr/>
      <w:tcPr>
        <w:shd w:val="clear" w:color="auto" w:fill="FF976F" w:themeFill="accent5" w:themeFillTint="7F"/>
      </w:tcPr>
    </w:tblStylePr>
    <w:tblStylePr w:type="band1Horz">
      <w:tblPr/>
      <w:tcPr>
        <w:tcBorders>
          <w:insideH w:val="single" w:sz="6" w:space="0" w:color="DD3E00" w:themeColor="accent5"/>
          <w:insideV w:val="single" w:sz="6" w:space="0" w:color="DD3E00" w:themeColor="accent5"/>
        </w:tcBorders>
        <w:shd w:val="clear" w:color="auto" w:fill="FF976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  <w:insideH w:val="single" w:sz="8" w:space="0" w:color="FFAE76" w:themeColor="accent6"/>
        <w:insideV w:val="single" w:sz="8" w:space="0" w:color="FFAE76" w:themeColor="accent6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FF6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E3" w:themeFill="accent6" w:themeFillTint="33"/>
      </w:tcPr>
    </w:tblStylePr>
    <w:tblStylePr w:type="band1Vert">
      <w:tblPr/>
      <w:tcPr>
        <w:shd w:val="clear" w:color="auto" w:fill="FFD6BA" w:themeFill="accent6" w:themeFillTint="7F"/>
      </w:tcPr>
    </w:tblStylePr>
    <w:tblStylePr w:type="band1Horz">
      <w:tblPr/>
      <w:tcPr>
        <w:tcBorders>
          <w:insideH w:val="single" w:sz="6" w:space="0" w:color="FFAE76" w:themeColor="accent6"/>
          <w:insideV w:val="single" w:sz="6" w:space="0" w:color="FFAE76" w:themeColor="accent6"/>
        </w:tcBorders>
        <w:shd w:val="clear" w:color="auto" w:fill="FFD6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4C2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94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98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98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AF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F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6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6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B7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3E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6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6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DD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B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bottom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94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940B" w:themeColor="accent1"/>
          <w:bottom w:val="single" w:sz="8" w:space="0" w:color="FC940B" w:themeColor="accent1"/>
        </w:tcBorders>
      </w:tc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shd w:val="clear" w:color="auto" w:fill="FEE4C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bottom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FD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FD5" w:themeColor="accent4"/>
          <w:bottom w:val="single" w:sz="8" w:space="0" w:color="FFEFD5" w:themeColor="accent4"/>
        </w:tcBorders>
      </w:tc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shd w:val="clear" w:color="auto" w:fill="FFFA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bottom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3E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3E00" w:themeColor="accent5"/>
          <w:bottom w:val="single" w:sz="8" w:space="0" w:color="DD3E00" w:themeColor="accent5"/>
        </w:tcBorders>
      </w:tc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shd w:val="clear" w:color="auto" w:fill="FFCB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bottom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7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76" w:themeColor="accent6"/>
          <w:bottom w:val="single" w:sz="8" w:space="0" w:color="FFAE76" w:themeColor="accent6"/>
        </w:tcBorders>
      </w:tc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shd w:val="clear" w:color="auto" w:fill="FFEAD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940B" w:themeColor="accent1"/>
        <w:left w:val="single" w:sz="8" w:space="0" w:color="FC940B" w:themeColor="accent1"/>
        <w:bottom w:val="single" w:sz="8" w:space="0" w:color="FC940B" w:themeColor="accent1"/>
        <w:right w:val="single" w:sz="8" w:space="0" w:color="FC940B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94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94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94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94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4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4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EFD5" w:themeColor="accent4"/>
        <w:left w:val="single" w:sz="8" w:space="0" w:color="FFEFD5" w:themeColor="accent4"/>
        <w:bottom w:val="single" w:sz="8" w:space="0" w:color="FFEFD5" w:themeColor="accent4"/>
        <w:right w:val="single" w:sz="8" w:space="0" w:color="FFEFD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EF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F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F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F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A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A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D3E00" w:themeColor="accent5"/>
        <w:left w:val="single" w:sz="8" w:space="0" w:color="DD3E00" w:themeColor="accent5"/>
        <w:bottom w:val="single" w:sz="8" w:space="0" w:color="DD3E00" w:themeColor="accent5"/>
        <w:right w:val="single" w:sz="8" w:space="0" w:color="DD3E00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D3E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3E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3E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3E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FAE76" w:themeColor="accent6"/>
        <w:left w:val="single" w:sz="8" w:space="0" w:color="FFAE76" w:themeColor="accent6"/>
        <w:bottom w:val="single" w:sz="8" w:space="0" w:color="FFAE76" w:themeColor="accent6"/>
        <w:right w:val="single" w:sz="8" w:space="0" w:color="FFAE76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FAE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AE47" w:themeColor="accent1" w:themeTint="BF"/>
        <w:left w:val="single" w:sz="8" w:space="0" w:color="FCAE47" w:themeColor="accent1" w:themeTint="BF"/>
        <w:bottom w:val="single" w:sz="8" w:space="0" w:color="FCAE47" w:themeColor="accent1" w:themeTint="BF"/>
        <w:right w:val="single" w:sz="8" w:space="0" w:color="FCAE47" w:themeColor="accent1" w:themeTint="BF"/>
        <w:insideH w:val="single" w:sz="8" w:space="0" w:color="FCAE47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E47" w:themeColor="accent1" w:themeTint="BF"/>
          <w:left w:val="single" w:sz="8" w:space="0" w:color="FCAE47" w:themeColor="accent1" w:themeTint="BF"/>
          <w:bottom w:val="single" w:sz="8" w:space="0" w:color="FCAE47" w:themeColor="accent1" w:themeTint="BF"/>
          <w:right w:val="single" w:sz="8" w:space="0" w:color="FCAE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4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4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2DF" w:themeColor="accent4" w:themeTint="BF"/>
        <w:left w:val="single" w:sz="8" w:space="0" w:color="FFF2DF" w:themeColor="accent4" w:themeTint="BF"/>
        <w:bottom w:val="single" w:sz="8" w:space="0" w:color="FFF2DF" w:themeColor="accent4" w:themeTint="BF"/>
        <w:right w:val="single" w:sz="8" w:space="0" w:color="FFF2DF" w:themeColor="accent4" w:themeTint="BF"/>
        <w:insideH w:val="single" w:sz="8" w:space="0" w:color="FFF2D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2DF" w:themeColor="accent4" w:themeTint="BF"/>
          <w:left w:val="single" w:sz="8" w:space="0" w:color="FFF2DF" w:themeColor="accent4" w:themeTint="BF"/>
          <w:bottom w:val="single" w:sz="8" w:space="0" w:color="FFF2DF" w:themeColor="accent4" w:themeTint="BF"/>
          <w:right w:val="single" w:sz="8" w:space="0" w:color="FFF2D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A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6226" w:themeColor="accent5" w:themeTint="BF"/>
        <w:left w:val="single" w:sz="8" w:space="0" w:color="FF6226" w:themeColor="accent5" w:themeTint="BF"/>
        <w:bottom w:val="single" w:sz="8" w:space="0" w:color="FF6226" w:themeColor="accent5" w:themeTint="BF"/>
        <w:right w:val="single" w:sz="8" w:space="0" w:color="FF6226" w:themeColor="accent5" w:themeTint="BF"/>
        <w:insideH w:val="single" w:sz="8" w:space="0" w:color="FF622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26" w:themeColor="accent5" w:themeTint="BF"/>
          <w:left w:val="single" w:sz="8" w:space="0" w:color="FF6226" w:themeColor="accent5" w:themeTint="BF"/>
          <w:bottom w:val="single" w:sz="8" w:space="0" w:color="FF6226" w:themeColor="accent5" w:themeTint="BF"/>
          <w:right w:val="single" w:sz="8" w:space="0" w:color="FF62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C298" w:themeColor="accent6" w:themeTint="BF"/>
        <w:left w:val="single" w:sz="8" w:space="0" w:color="FFC298" w:themeColor="accent6" w:themeTint="BF"/>
        <w:bottom w:val="single" w:sz="8" w:space="0" w:color="FFC298" w:themeColor="accent6" w:themeTint="BF"/>
        <w:right w:val="single" w:sz="8" w:space="0" w:color="FFC298" w:themeColor="accent6" w:themeTint="BF"/>
        <w:insideH w:val="single" w:sz="8" w:space="0" w:color="FFC298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98" w:themeColor="accent6" w:themeTint="BF"/>
          <w:left w:val="single" w:sz="8" w:space="0" w:color="FFC298" w:themeColor="accent6" w:themeTint="BF"/>
          <w:bottom w:val="single" w:sz="8" w:space="0" w:color="FFC298" w:themeColor="accent6" w:themeTint="BF"/>
          <w:right w:val="single" w:sz="8" w:space="0" w:color="FFC2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94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94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F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F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3E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3E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FC940B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FC940B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FC940B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FFEFD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814901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814901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FC940B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522691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FC940B" w:themeFill="background2"/>
      </w:tcPr>
    </w:tblStylePr>
    <w:tblStylePr w:type="lastRow">
      <w:rPr>
        <w:rFonts w:asciiTheme="minorHAnsi" w:hAnsiTheme="minorHAnsi"/>
        <w:sz w:val="20"/>
      </w:r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1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  <w:tblStylePr w:type="band2Horz">
      <w:tblPr/>
      <w:tcPr>
        <w:tcBorders>
          <w:top w:val="single" w:sz="4" w:space="0" w:color="DBD7D2" w:themeColor="accent3"/>
          <w:left w:val="single" w:sz="4" w:space="0" w:color="DBD7D2" w:themeColor="accent3"/>
          <w:bottom w:val="single" w:sz="4" w:space="0" w:color="DBD7D2" w:themeColor="accent3"/>
          <w:right w:val="single" w:sz="4" w:space="0" w:color="DBD7D2" w:themeColor="accent3"/>
          <w:insideH w:val="single" w:sz="4" w:space="0" w:color="DBD7D2" w:themeColor="accent3"/>
          <w:insideV w:val="single" w:sz="4" w:space="0" w:color="DBD7D2" w:themeColor="accent3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FC940B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F444A"/>
    <w:pPr>
      <w:widowControl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resolve.edu.a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Urban Growth">
  <a:themeElements>
    <a:clrScheme name="AASE Resolve Colours">
      <a:dk1>
        <a:srgbClr val="000000"/>
      </a:dk1>
      <a:lt1>
        <a:sysClr val="window" lastClr="FFFFFF"/>
      </a:lt1>
      <a:dk2>
        <a:srgbClr val="000000"/>
      </a:dk2>
      <a:lt2>
        <a:srgbClr val="FC940B"/>
      </a:lt2>
      <a:accent1>
        <a:srgbClr val="FC940B"/>
      </a:accent1>
      <a:accent2>
        <a:srgbClr val="F5B841"/>
      </a:accent2>
      <a:accent3>
        <a:srgbClr val="DBD7D2"/>
      </a:accent3>
      <a:accent4>
        <a:srgbClr val="FFEFD5"/>
      </a:accent4>
      <a:accent5>
        <a:srgbClr val="DD3E00"/>
      </a:accent5>
      <a:accent6>
        <a:srgbClr val="FFAE76"/>
      </a:accent6>
      <a:hlink>
        <a:srgbClr val="FC940B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2026-08-25T06:25:00Z</dcterms:created>
  <dcterms:modified xsi:type="dcterms:W3CDTF">2026-08-25T06:25:00Z</dcterms:modified>
  <cp:category/>
</cp:coreProperties>
</file>